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774970489"/>
        <w:docPartObj>
          <w:docPartGallery w:val="Cover Pages"/>
          <w:docPartUnique/>
        </w:docPartObj>
      </w:sdtPr>
      <w:sdtEndPr>
        <w:rPr>
          <w:b/>
          <w:bCs/>
          <w:sz w:val="36"/>
          <w:szCs w:val="36"/>
        </w:rPr>
      </w:sdtEndPr>
      <w:sdtContent>
        <w:p w14:paraId="30177F56" w14:textId="222D3C78" w:rsidR="00B35766" w:rsidRDefault="00504C1E" w:rsidP="00B35766">
          <w:pPr>
            <w:spacing w:after="0" w:line="240" w:lineRule="auto"/>
          </w:pPr>
          <w:r>
            <w:rPr>
              <w:noProof/>
            </w:rPr>
            <mc:AlternateContent>
              <mc:Choice Requires="wpg">
                <w:drawing>
                  <wp:anchor distT="0" distB="0" distL="114300" distR="114300" simplePos="0" relativeHeight="251660290" behindDoc="0" locked="0" layoutInCell="1" allowOverlap="1" wp14:anchorId="5D6FE1AB" wp14:editId="553B1ED8">
                    <wp:simplePos x="0" y="0"/>
                    <wp:positionH relativeFrom="page">
                      <wp:align>right</wp:align>
                    </wp:positionH>
                    <wp:positionV relativeFrom="page">
                      <wp:align>top</wp:align>
                    </wp:positionV>
                    <wp:extent cx="3096491" cy="10058400"/>
                    <wp:effectExtent l="0" t="0" r="2540" b="1270"/>
                    <wp:wrapNone/>
                    <wp:docPr id="453" name="Group 453"/>
                    <wp:cNvGraphicFramePr/>
                    <a:graphic xmlns:a="http://schemas.openxmlformats.org/drawingml/2006/main">
                      <a:graphicData uri="http://schemas.microsoft.com/office/word/2010/wordprocessingGroup">
                        <wpg:wgp>
                          <wpg:cNvGrpSpPr/>
                          <wpg:grpSpPr>
                            <a:xfrm>
                              <a:off x="0" y="0"/>
                              <a:ext cx="3096491" cy="10058400"/>
                              <a:chOff x="0" y="0"/>
                              <a:chExt cx="3096491"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tangle 9"/>
                            <wps:cNvSpPr>
                              <a:spLocks noChangeArrowheads="1"/>
                            </wps:cNvSpPr>
                            <wps:spPr bwMode="auto">
                              <a:xfrm>
                                <a:off x="0" y="7186996"/>
                                <a:ext cx="3089515" cy="277442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37071A6" w14:textId="20E57434" w:rsidR="00504C1E" w:rsidRPr="00C06A3F" w:rsidRDefault="0072604F" w:rsidP="00583DE5">
                                  <w:pPr>
                                    <w:pStyle w:val="NoSpacing"/>
                                    <w:rPr>
                                      <w:b/>
                                      <w:bCs/>
                                      <w:color w:val="FFFFFF" w:themeColor="background1"/>
                                      <w:u w:val="single"/>
                                    </w:rPr>
                                  </w:pPr>
                                  <w:r w:rsidRPr="00C06A3F">
                                    <w:rPr>
                                      <w:b/>
                                      <w:bCs/>
                                      <w:color w:val="FFFFFF" w:themeColor="background1"/>
                                      <w:u w:val="single"/>
                                    </w:rPr>
                                    <w:t>QCAA Biology Syllabus Link</w:t>
                                  </w:r>
                                  <w:r w:rsidR="00583DE5" w:rsidRPr="00C06A3F">
                                    <w:rPr>
                                      <w:b/>
                                      <w:bCs/>
                                      <w:color w:val="FFFFFF" w:themeColor="background1"/>
                                      <w:u w:val="single"/>
                                    </w:rPr>
                                    <w:t>s:</w:t>
                                  </w:r>
                                </w:p>
                                <w:p w14:paraId="79640E77" w14:textId="4F0589D6" w:rsidR="00583DE5" w:rsidRPr="005F124D" w:rsidRDefault="00583DE5" w:rsidP="00C06A3F">
                                  <w:pPr>
                                    <w:pStyle w:val="NoSpacing"/>
                                    <w:numPr>
                                      <w:ilvl w:val="0"/>
                                      <w:numId w:val="7"/>
                                    </w:numPr>
                                    <w:tabs>
                                      <w:tab w:val="left" w:pos="284"/>
                                    </w:tabs>
                                    <w:spacing w:line="276" w:lineRule="auto"/>
                                    <w:ind w:left="284" w:hanging="284"/>
                                    <w:rPr>
                                      <w:i/>
                                      <w:iCs/>
                                      <w:color w:val="FFFFFF" w:themeColor="background1"/>
                                      <w:sz w:val="16"/>
                                      <w:szCs w:val="16"/>
                                    </w:rPr>
                                  </w:pPr>
                                  <w:r w:rsidRPr="005F124D">
                                    <w:rPr>
                                      <w:i/>
                                      <w:iCs/>
                                      <w:color w:val="FFFFFF" w:themeColor="background1"/>
                                      <w:sz w:val="16"/>
                                      <w:szCs w:val="16"/>
                                    </w:rPr>
                                    <w:t>recognise that biodiversity includes the diversity of species and ecosystems</w:t>
                                  </w:r>
                                  <w:r w:rsidR="00920DF2" w:rsidRPr="005F124D">
                                    <w:rPr>
                                      <w:i/>
                                      <w:iCs/>
                                      <w:color w:val="FFFFFF" w:themeColor="background1"/>
                                      <w:sz w:val="16"/>
                                      <w:szCs w:val="16"/>
                                    </w:rPr>
                                    <w:t>.</w:t>
                                  </w:r>
                                </w:p>
                                <w:p w14:paraId="466DFAE5" w14:textId="222672E2" w:rsidR="00583DE5" w:rsidRPr="005F124D" w:rsidRDefault="00583DE5" w:rsidP="00C06A3F">
                                  <w:pPr>
                                    <w:pStyle w:val="NoSpacing"/>
                                    <w:numPr>
                                      <w:ilvl w:val="0"/>
                                      <w:numId w:val="7"/>
                                    </w:numPr>
                                    <w:tabs>
                                      <w:tab w:val="left" w:pos="284"/>
                                    </w:tabs>
                                    <w:spacing w:line="276" w:lineRule="auto"/>
                                    <w:ind w:left="284" w:hanging="284"/>
                                    <w:rPr>
                                      <w:i/>
                                      <w:iCs/>
                                      <w:color w:val="FFFFFF" w:themeColor="background1"/>
                                      <w:sz w:val="16"/>
                                      <w:szCs w:val="16"/>
                                    </w:rPr>
                                  </w:pPr>
                                  <w:r w:rsidRPr="005F124D">
                                    <w:rPr>
                                      <w:i/>
                                      <w:iCs/>
                                      <w:color w:val="FFFFFF" w:themeColor="background1"/>
                                      <w:sz w:val="16"/>
                                      <w:szCs w:val="16"/>
                                    </w:rPr>
                                    <w:t>determine diversity of species using measures such as species richness, evenness (relative species abundance), percentage cover, percentage frequency and Simpson’s diversity index</w:t>
                                  </w:r>
                                  <w:r w:rsidR="00920DF2" w:rsidRPr="005F124D">
                                    <w:rPr>
                                      <w:i/>
                                      <w:iCs/>
                                      <w:color w:val="FFFFFF" w:themeColor="background1"/>
                                      <w:sz w:val="16"/>
                                      <w:szCs w:val="16"/>
                                    </w:rPr>
                                    <w:t>.</w:t>
                                  </w:r>
                                </w:p>
                                <w:p w14:paraId="381215BA" w14:textId="10C01637" w:rsidR="007B2C12" w:rsidRPr="005F124D" w:rsidRDefault="00FE0644" w:rsidP="00C06A3F">
                                  <w:pPr>
                                    <w:pStyle w:val="NoSpacing"/>
                                    <w:numPr>
                                      <w:ilvl w:val="0"/>
                                      <w:numId w:val="7"/>
                                    </w:numPr>
                                    <w:tabs>
                                      <w:tab w:val="left" w:pos="284"/>
                                    </w:tabs>
                                    <w:spacing w:line="276" w:lineRule="auto"/>
                                    <w:ind w:left="284" w:hanging="284"/>
                                    <w:rPr>
                                      <w:i/>
                                      <w:iCs/>
                                      <w:color w:val="FFFFFF" w:themeColor="background1"/>
                                      <w:sz w:val="16"/>
                                      <w:szCs w:val="16"/>
                                    </w:rPr>
                                  </w:pPr>
                                  <w:r w:rsidRPr="005F124D">
                                    <w:rPr>
                                      <w:i/>
                                      <w:iCs/>
                                      <w:color w:val="FFFFFF" w:themeColor="background1"/>
                                      <w:sz w:val="16"/>
                                      <w:szCs w:val="16"/>
                                    </w:rPr>
                                    <w:t>use species diversity indices, species interactions (predation, competition, symbiosis, disease) and abiotic factors (climate, substrate, size/depth of area) to compare ecosystems across spatial and temporal scales</w:t>
                                  </w:r>
                                </w:p>
                                <w:p w14:paraId="6BC4DE12" w14:textId="26847F00" w:rsidR="00504C1E" w:rsidRDefault="00C06A3F" w:rsidP="00C06A3F">
                                  <w:pPr>
                                    <w:pStyle w:val="NoSpacing"/>
                                    <w:numPr>
                                      <w:ilvl w:val="0"/>
                                      <w:numId w:val="7"/>
                                    </w:numPr>
                                    <w:tabs>
                                      <w:tab w:val="left" w:pos="284"/>
                                    </w:tabs>
                                    <w:spacing w:line="276" w:lineRule="auto"/>
                                    <w:ind w:left="284" w:hanging="284"/>
                                    <w:rPr>
                                      <w:i/>
                                      <w:iCs/>
                                      <w:color w:val="FFFFFF" w:themeColor="background1"/>
                                      <w:sz w:val="16"/>
                                      <w:szCs w:val="16"/>
                                    </w:rPr>
                                  </w:pPr>
                                  <w:r w:rsidRPr="005F124D">
                                    <w:rPr>
                                      <w:i/>
                                      <w:iCs/>
                                      <w:color w:val="FFFFFF" w:themeColor="background1"/>
                                      <w:sz w:val="16"/>
                                      <w:szCs w:val="16"/>
                                    </w:rPr>
                                    <w:t>Mandatory practical: Determine species diversity of a group of organisms based on a given index.</w:t>
                                  </w:r>
                                </w:p>
                                <w:p w14:paraId="4408F652" w14:textId="371C0A20" w:rsidR="00B35766" w:rsidRDefault="00B35766" w:rsidP="00B35766">
                                  <w:pPr>
                                    <w:pStyle w:val="NoSpacing"/>
                                    <w:tabs>
                                      <w:tab w:val="left" w:pos="284"/>
                                    </w:tabs>
                                    <w:spacing w:line="276" w:lineRule="auto"/>
                                    <w:rPr>
                                      <w:i/>
                                      <w:iCs/>
                                      <w:color w:val="FFFFFF" w:themeColor="background1"/>
                                      <w:sz w:val="16"/>
                                      <w:szCs w:val="16"/>
                                    </w:rPr>
                                  </w:pPr>
                                </w:p>
                                <w:p w14:paraId="49BD2F30" w14:textId="79C81BCD" w:rsidR="00B35766" w:rsidRDefault="00B35766" w:rsidP="00B35766">
                                  <w:pPr>
                                    <w:pStyle w:val="NoSpacing"/>
                                    <w:tabs>
                                      <w:tab w:val="left" w:pos="284"/>
                                    </w:tabs>
                                    <w:spacing w:line="276" w:lineRule="auto"/>
                                    <w:rPr>
                                      <w:i/>
                                      <w:iCs/>
                                      <w:color w:val="FFFFFF" w:themeColor="background1"/>
                                      <w:sz w:val="16"/>
                                      <w:szCs w:val="16"/>
                                    </w:rPr>
                                  </w:pPr>
                                </w:p>
                                <w:p w14:paraId="0CDF7FBC" w14:textId="7CCB2798" w:rsidR="00B35766" w:rsidRDefault="00B35766" w:rsidP="00B35766">
                                  <w:pPr>
                                    <w:pStyle w:val="NoSpacing"/>
                                    <w:tabs>
                                      <w:tab w:val="left" w:pos="284"/>
                                    </w:tabs>
                                    <w:spacing w:line="276" w:lineRule="auto"/>
                                    <w:rPr>
                                      <w:i/>
                                      <w:iCs/>
                                      <w:color w:val="FFFFFF" w:themeColor="background1"/>
                                      <w:sz w:val="16"/>
                                      <w:szCs w:val="16"/>
                                    </w:rPr>
                                  </w:pPr>
                                  <w:r>
                                    <w:rPr>
                                      <w:i/>
                                      <w:iCs/>
                                      <w:color w:val="FFFFFF" w:themeColor="background1"/>
                                      <w:sz w:val="16"/>
                                      <w:szCs w:val="16"/>
                                    </w:rPr>
                                    <w:t>Original document by:</w:t>
                                  </w:r>
                                </w:p>
                                <w:p w14:paraId="034F4F08" w14:textId="175F3812" w:rsidR="00B35766" w:rsidRDefault="00B35766" w:rsidP="00B35766">
                                  <w:pPr>
                                    <w:pStyle w:val="NoSpacing"/>
                                    <w:tabs>
                                      <w:tab w:val="left" w:pos="284"/>
                                    </w:tabs>
                                    <w:spacing w:line="276" w:lineRule="auto"/>
                                    <w:rPr>
                                      <w:i/>
                                      <w:iCs/>
                                      <w:color w:val="FFFFFF" w:themeColor="background1"/>
                                      <w:sz w:val="16"/>
                                      <w:szCs w:val="16"/>
                                    </w:rPr>
                                  </w:pPr>
                                  <w:r>
                                    <w:rPr>
                                      <w:i/>
                                      <w:iCs/>
                                      <w:color w:val="FFFFFF" w:themeColor="background1"/>
                                      <w:sz w:val="16"/>
                                      <w:szCs w:val="16"/>
                                    </w:rPr>
                                    <w:t>Jodie Wilson, Moreton Bay College</w:t>
                                  </w:r>
                                </w:p>
                                <w:p w14:paraId="3AF6D492" w14:textId="77C2C85C" w:rsidR="00B35766" w:rsidRPr="005F124D" w:rsidRDefault="00B35766" w:rsidP="00B35766">
                                  <w:pPr>
                                    <w:pStyle w:val="NoSpacing"/>
                                    <w:tabs>
                                      <w:tab w:val="left" w:pos="284"/>
                                    </w:tabs>
                                    <w:spacing w:line="276" w:lineRule="auto"/>
                                    <w:rPr>
                                      <w:i/>
                                      <w:iCs/>
                                      <w:color w:val="FFFFFF" w:themeColor="background1"/>
                                      <w:sz w:val="16"/>
                                      <w:szCs w:val="16"/>
                                    </w:rPr>
                                  </w:pPr>
                                  <w:r>
                                    <w:rPr>
                                      <w:i/>
                                      <w:iCs/>
                                      <w:color w:val="FFFFFF" w:themeColor="background1"/>
                                      <w:sz w:val="16"/>
                                      <w:szCs w:val="16"/>
                                    </w:rPr>
                                    <w:t xml:space="preserve">Tanya </w:t>
                                  </w:r>
                                  <w:proofErr w:type="spellStart"/>
                                  <w:r>
                                    <w:rPr>
                                      <w:i/>
                                      <w:iCs/>
                                      <w:color w:val="FFFFFF" w:themeColor="background1"/>
                                      <w:sz w:val="16"/>
                                      <w:szCs w:val="16"/>
                                    </w:rPr>
                                    <w:t>Dodgen</w:t>
                                  </w:r>
                                  <w:proofErr w:type="spellEnd"/>
                                  <w:r>
                                    <w:rPr>
                                      <w:i/>
                                      <w:iCs/>
                                      <w:color w:val="FFFFFF" w:themeColor="background1"/>
                                      <w:sz w:val="16"/>
                                      <w:szCs w:val="16"/>
                                    </w:rPr>
                                    <w:t>, Queensland University of Technology</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5D6FE1AB" id="Group 453" o:spid="_x0000_s1026" style="position:absolute;margin-left:192.6pt;margin-top:0;width:243.8pt;height:11in;z-index:251660290;mso-height-percent:1000;mso-position-horizontal:right;mso-position-horizontal-relative:page;mso-position-vertical:top;mso-position-vertical-relative:page;mso-height-percent:1000" coordsize="30964,1005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">
                    <v:rect id="Rectangle 459" o:spid="_x0000_s1027" alt="Light vertical" style="position:absolute;width:1385;height:1005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" fillcolor="#f68c7b [1945]" stroked="f" strokecolor="white" strokeweight="1pt">
                      <v:fill r:id="rId11"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" fillcolor="#f68c7b [1945]" stroked="f" strokecolor="#d8d8d8"/>
                    <v:rect id="Rectangle 9" o:spid="_x0000_s1029" style="position:absolute;top:71869;width:30895;height:27745;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" filled="f" stroked="f" strokecolor="white" strokeweight="1pt">
                      <v:fill opacity="52428f"/>
                      <v:shadow color="#d8d8d8" offset="3pt,3pt"/>
                      <v:textbox inset="28.8pt,14.4pt,14.4pt,14.4pt">
                        <w:txbxContent>
                          <w:p w14:paraId="637071A6" w14:textId="20E57434" w:rsidR="00504C1E" w:rsidRPr="00C06A3F" w:rsidRDefault="0072604F" w:rsidP="00583DE5">
                            <w:pPr>
                              <w:pStyle w:val="NoSpacing"/>
                              <w:rPr>
                                <w:b/>
                                <w:bCs/>
                                <w:color w:val="FFFFFF" w:themeColor="background1"/>
                                <w:u w:val="single"/>
                              </w:rPr>
                            </w:pPr>
                            <w:r w:rsidRPr="00C06A3F">
                              <w:rPr>
                                <w:b/>
                                <w:bCs/>
                                <w:color w:val="FFFFFF" w:themeColor="background1"/>
                                <w:u w:val="single"/>
                              </w:rPr>
                              <w:t>QCAA Biology Syllabus Link</w:t>
                            </w:r>
                            <w:r w:rsidR="00583DE5" w:rsidRPr="00C06A3F">
                              <w:rPr>
                                <w:b/>
                                <w:bCs/>
                                <w:color w:val="FFFFFF" w:themeColor="background1"/>
                                <w:u w:val="single"/>
                              </w:rPr>
                              <w:t>s:</w:t>
                            </w:r>
                          </w:p>
                          <w:p w14:paraId="79640E77" w14:textId="4F0589D6" w:rsidR="00583DE5" w:rsidRPr="005F124D" w:rsidRDefault="00583DE5" w:rsidP="00C06A3F">
                            <w:pPr>
                              <w:pStyle w:val="NoSpacing"/>
                              <w:numPr>
                                <w:ilvl w:val="0"/>
                                <w:numId w:val="7"/>
                              </w:numPr>
                              <w:tabs>
                                <w:tab w:val="left" w:pos="284"/>
                              </w:tabs>
                              <w:spacing w:line="276" w:lineRule="auto"/>
                              <w:ind w:left="284" w:hanging="284"/>
                              <w:rPr>
                                <w:i/>
                                <w:iCs/>
                                <w:color w:val="FFFFFF" w:themeColor="background1"/>
                                <w:sz w:val="16"/>
                                <w:szCs w:val="16"/>
                              </w:rPr>
                            </w:pPr>
                            <w:r w:rsidRPr="005F124D">
                              <w:rPr>
                                <w:i/>
                                <w:iCs/>
                                <w:color w:val="FFFFFF" w:themeColor="background1"/>
                                <w:sz w:val="16"/>
                                <w:szCs w:val="16"/>
                              </w:rPr>
                              <w:t>recognise that biodiversity includes the diversity of species and ecosystems</w:t>
                            </w:r>
                            <w:r w:rsidR="00920DF2" w:rsidRPr="005F124D">
                              <w:rPr>
                                <w:i/>
                                <w:iCs/>
                                <w:color w:val="FFFFFF" w:themeColor="background1"/>
                                <w:sz w:val="16"/>
                                <w:szCs w:val="16"/>
                              </w:rPr>
                              <w:t>.</w:t>
                            </w:r>
                          </w:p>
                          <w:p w14:paraId="466DFAE5" w14:textId="222672E2" w:rsidR="00583DE5" w:rsidRPr="005F124D" w:rsidRDefault="00583DE5" w:rsidP="00C06A3F">
                            <w:pPr>
                              <w:pStyle w:val="NoSpacing"/>
                              <w:numPr>
                                <w:ilvl w:val="0"/>
                                <w:numId w:val="7"/>
                              </w:numPr>
                              <w:tabs>
                                <w:tab w:val="left" w:pos="284"/>
                              </w:tabs>
                              <w:spacing w:line="276" w:lineRule="auto"/>
                              <w:ind w:left="284" w:hanging="284"/>
                              <w:rPr>
                                <w:i/>
                                <w:iCs/>
                                <w:color w:val="FFFFFF" w:themeColor="background1"/>
                                <w:sz w:val="16"/>
                                <w:szCs w:val="16"/>
                              </w:rPr>
                            </w:pPr>
                            <w:r w:rsidRPr="005F124D">
                              <w:rPr>
                                <w:i/>
                                <w:iCs/>
                                <w:color w:val="FFFFFF" w:themeColor="background1"/>
                                <w:sz w:val="16"/>
                                <w:szCs w:val="16"/>
                              </w:rPr>
                              <w:t>determine diversity of species using measures such as species richness, evenness (relative species abundance), percentage cover, percentage frequency and Simpson’s diversity index</w:t>
                            </w:r>
                            <w:r w:rsidR="00920DF2" w:rsidRPr="005F124D">
                              <w:rPr>
                                <w:i/>
                                <w:iCs/>
                                <w:color w:val="FFFFFF" w:themeColor="background1"/>
                                <w:sz w:val="16"/>
                                <w:szCs w:val="16"/>
                              </w:rPr>
                              <w:t>.</w:t>
                            </w:r>
                          </w:p>
                          <w:p w14:paraId="381215BA" w14:textId="10C01637" w:rsidR="007B2C12" w:rsidRPr="005F124D" w:rsidRDefault="00FE0644" w:rsidP="00C06A3F">
                            <w:pPr>
                              <w:pStyle w:val="NoSpacing"/>
                              <w:numPr>
                                <w:ilvl w:val="0"/>
                                <w:numId w:val="7"/>
                              </w:numPr>
                              <w:tabs>
                                <w:tab w:val="left" w:pos="284"/>
                              </w:tabs>
                              <w:spacing w:line="276" w:lineRule="auto"/>
                              <w:ind w:left="284" w:hanging="284"/>
                              <w:rPr>
                                <w:i/>
                                <w:iCs/>
                                <w:color w:val="FFFFFF" w:themeColor="background1"/>
                                <w:sz w:val="16"/>
                                <w:szCs w:val="16"/>
                              </w:rPr>
                            </w:pPr>
                            <w:r w:rsidRPr="005F124D">
                              <w:rPr>
                                <w:i/>
                                <w:iCs/>
                                <w:color w:val="FFFFFF" w:themeColor="background1"/>
                                <w:sz w:val="16"/>
                                <w:szCs w:val="16"/>
                              </w:rPr>
                              <w:t>use species diversity indices, species interactions (predation, competition, symbiosis, disease) and abiotic factors (climate, substrate, size/depth of area) to compare ecosystems across spatial and temporal scales</w:t>
                            </w:r>
                          </w:p>
                          <w:p w14:paraId="6BC4DE12" w14:textId="26847F00" w:rsidR="00504C1E" w:rsidRDefault="00C06A3F" w:rsidP="00C06A3F">
                            <w:pPr>
                              <w:pStyle w:val="NoSpacing"/>
                              <w:numPr>
                                <w:ilvl w:val="0"/>
                                <w:numId w:val="7"/>
                              </w:numPr>
                              <w:tabs>
                                <w:tab w:val="left" w:pos="284"/>
                              </w:tabs>
                              <w:spacing w:line="276" w:lineRule="auto"/>
                              <w:ind w:left="284" w:hanging="284"/>
                              <w:rPr>
                                <w:i/>
                                <w:iCs/>
                                <w:color w:val="FFFFFF" w:themeColor="background1"/>
                                <w:sz w:val="16"/>
                                <w:szCs w:val="16"/>
                              </w:rPr>
                            </w:pPr>
                            <w:r w:rsidRPr="005F124D">
                              <w:rPr>
                                <w:i/>
                                <w:iCs/>
                                <w:color w:val="FFFFFF" w:themeColor="background1"/>
                                <w:sz w:val="16"/>
                                <w:szCs w:val="16"/>
                              </w:rPr>
                              <w:t>Mandatory practical: Determine species diversity of a group of organisms based on a given index.</w:t>
                            </w:r>
                          </w:p>
                          <w:p w14:paraId="4408F652" w14:textId="371C0A20" w:rsidR="00B35766" w:rsidRDefault="00B35766" w:rsidP="00B35766">
                            <w:pPr>
                              <w:pStyle w:val="NoSpacing"/>
                              <w:tabs>
                                <w:tab w:val="left" w:pos="284"/>
                              </w:tabs>
                              <w:spacing w:line="276" w:lineRule="auto"/>
                              <w:rPr>
                                <w:i/>
                                <w:iCs/>
                                <w:color w:val="FFFFFF" w:themeColor="background1"/>
                                <w:sz w:val="16"/>
                                <w:szCs w:val="16"/>
                              </w:rPr>
                            </w:pPr>
                          </w:p>
                          <w:p w14:paraId="49BD2F30" w14:textId="79C81BCD" w:rsidR="00B35766" w:rsidRDefault="00B35766" w:rsidP="00B35766">
                            <w:pPr>
                              <w:pStyle w:val="NoSpacing"/>
                              <w:tabs>
                                <w:tab w:val="left" w:pos="284"/>
                              </w:tabs>
                              <w:spacing w:line="276" w:lineRule="auto"/>
                              <w:rPr>
                                <w:i/>
                                <w:iCs/>
                                <w:color w:val="FFFFFF" w:themeColor="background1"/>
                                <w:sz w:val="16"/>
                                <w:szCs w:val="16"/>
                              </w:rPr>
                            </w:pPr>
                          </w:p>
                          <w:p w14:paraId="0CDF7FBC" w14:textId="7CCB2798" w:rsidR="00B35766" w:rsidRDefault="00B35766" w:rsidP="00B35766">
                            <w:pPr>
                              <w:pStyle w:val="NoSpacing"/>
                              <w:tabs>
                                <w:tab w:val="left" w:pos="284"/>
                              </w:tabs>
                              <w:spacing w:line="276" w:lineRule="auto"/>
                              <w:rPr>
                                <w:i/>
                                <w:iCs/>
                                <w:color w:val="FFFFFF" w:themeColor="background1"/>
                                <w:sz w:val="16"/>
                                <w:szCs w:val="16"/>
                              </w:rPr>
                            </w:pPr>
                            <w:r>
                              <w:rPr>
                                <w:i/>
                                <w:iCs/>
                                <w:color w:val="FFFFFF" w:themeColor="background1"/>
                                <w:sz w:val="16"/>
                                <w:szCs w:val="16"/>
                              </w:rPr>
                              <w:t>Original document by:</w:t>
                            </w:r>
                          </w:p>
                          <w:p w14:paraId="034F4F08" w14:textId="175F3812" w:rsidR="00B35766" w:rsidRDefault="00B35766" w:rsidP="00B35766">
                            <w:pPr>
                              <w:pStyle w:val="NoSpacing"/>
                              <w:tabs>
                                <w:tab w:val="left" w:pos="284"/>
                              </w:tabs>
                              <w:spacing w:line="276" w:lineRule="auto"/>
                              <w:rPr>
                                <w:i/>
                                <w:iCs/>
                                <w:color w:val="FFFFFF" w:themeColor="background1"/>
                                <w:sz w:val="16"/>
                                <w:szCs w:val="16"/>
                              </w:rPr>
                            </w:pPr>
                            <w:r>
                              <w:rPr>
                                <w:i/>
                                <w:iCs/>
                                <w:color w:val="FFFFFF" w:themeColor="background1"/>
                                <w:sz w:val="16"/>
                                <w:szCs w:val="16"/>
                              </w:rPr>
                              <w:t>Jodie Wilson, Moreton Bay College</w:t>
                            </w:r>
                          </w:p>
                          <w:p w14:paraId="3AF6D492" w14:textId="77C2C85C" w:rsidR="00B35766" w:rsidRPr="005F124D" w:rsidRDefault="00B35766" w:rsidP="00B35766">
                            <w:pPr>
                              <w:pStyle w:val="NoSpacing"/>
                              <w:tabs>
                                <w:tab w:val="left" w:pos="284"/>
                              </w:tabs>
                              <w:spacing w:line="276" w:lineRule="auto"/>
                              <w:rPr>
                                <w:i/>
                                <w:iCs/>
                                <w:color w:val="FFFFFF" w:themeColor="background1"/>
                                <w:sz w:val="16"/>
                                <w:szCs w:val="16"/>
                              </w:rPr>
                            </w:pPr>
                            <w:r>
                              <w:rPr>
                                <w:i/>
                                <w:iCs/>
                                <w:color w:val="FFFFFF" w:themeColor="background1"/>
                                <w:sz w:val="16"/>
                                <w:szCs w:val="16"/>
                              </w:rPr>
                              <w:t xml:space="preserve">Tanya </w:t>
                            </w:r>
                            <w:proofErr w:type="spellStart"/>
                            <w:r>
                              <w:rPr>
                                <w:i/>
                                <w:iCs/>
                                <w:color w:val="FFFFFF" w:themeColor="background1"/>
                                <w:sz w:val="16"/>
                                <w:szCs w:val="16"/>
                              </w:rPr>
                              <w:t>Dodgen</w:t>
                            </w:r>
                            <w:proofErr w:type="spellEnd"/>
                            <w:r>
                              <w:rPr>
                                <w:i/>
                                <w:iCs/>
                                <w:color w:val="FFFFFF" w:themeColor="background1"/>
                                <w:sz w:val="16"/>
                                <w:szCs w:val="16"/>
                              </w:rPr>
                              <w:t>, Queensland University of Technology</w:t>
                            </w:r>
                          </w:p>
                        </w:txbxContent>
                      </v:textbox>
                    </v:rect>
                    <w10:wrap anchorx="page" anchory="page"/>
                  </v:group>
                </w:pict>
              </mc:Fallback>
            </mc:AlternateContent>
          </w:r>
        </w:p>
        <w:p w14:paraId="3C7595D2" w14:textId="57BE8517" w:rsidR="00B35766" w:rsidRDefault="00B35766" w:rsidP="00B35766">
          <w:pPr>
            <w:spacing w:after="0" w:line="240" w:lineRule="auto"/>
          </w:pPr>
        </w:p>
        <w:p w14:paraId="4304BA91" w14:textId="77777777" w:rsidR="00B35766" w:rsidRDefault="00B35766" w:rsidP="00B35766">
          <w:pPr>
            <w:spacing w:after="0" w:line="240" w:lineRule="auto"/>
          </w:pPr>
        </w:p>
        <w:p w14:paraId="7B98FB8E" w14:textId="715BA826" w:rsidR="00504C1E" w:rsidRDefault="00B35766">
          <w:pPr>
            <w:rPr>
              <w:rFonts w:asciiTheme="majorHAnsi" w:eastAsiaTheme="majorEastAsia" w:hAnsiTheme="majorHAnsi" w:cstheme="majorBidi"/>
              <w:b/>
              <w:bCs/>
              <w:color w:val="31479E" w:themeColor="accent1" w:themeShade="BF"/>
              <w:sz w:val="36"/>
              <w:szCs w:val="36"/>
            </w:rPr>
          </w:pPr>
          <w:r>
            <w:rPr>
              <w:noProof/>
            </w:rPr>
            <mc:AlternateContent>
              <mc:Choice Requires="wps">
                <w:drawing>
                  <wp:anchor distT="0" distB="0" distL="114300" distR="114300" simplePos="0" relativeHeight="251662338" behindDoc="0" locked="0" layoutInCell="0" allowOverlap="1" wp14:anchorId="05F34C11" wp14:editId="5796F052">
                    <wp:simplePos x="0" y="0"/>
                    <wp:positionH relativeFrom="page">
                      <wp:posOffset>-12700</wp:posOffset>
                    </wp:positionH>
                    <wp:positionV relativeFrom="page">
                      <wp:posOffset>1903095</wp:posOffset>
                    </wp:positionV>
                    <wp:extent cx="6970395" cy="640080"/>
                    <wp:effectExtent l="12700" t="12700" r="15875" b="1778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7A884089" w14:textId="1370F5B3" w:rsidR="00504C1E" w:rsidRDefault="00275D7D">
                                    <w:pPr>
                                      <w:pStyle w:val="NoSpacing"/>
                                      <w:jc w:val="right"/>
                                      <w:rPr>
                                        <w:color w:val="FFFFFF" w:themeColor="background1"/>
                                        <w:sz w:val="72"/>
                                        <w:szCs w:val="72"/>
                                      </w:rPr>
                                    </w:pPr>
                                    <w:r w:rsidRPr="00765AD7">
                                      <w:rPr>
                                        <w:color w:val="FFFFFF" w:themeColor="background1"/>
                                        <w:sz w:val="72"/>
                                        <w:szCs w:val="72"/>
                                      </w:rPr>
                                      <w:t>BIOLOGY:</w:t>
                                    </w:r>
                                    <w:r>
                                      <w:rPr>
                                        <w:color w:val="FFFFFF" w:themeColor="background1"/>
                                        <w:sz w:val="72"/>
                                        <w:szCs w:val="72"/>
                                      </w:rPr>
                                      <w:t xml:space="preserve"> Measuring </w:t>
                                    </w:r>
                                    <w:r w:rsidRPr="00765AD7">
                                      <w:rPr>
                                        <w:color w:val="FFFFFF" w:themeColor="background1"/>
                                        <w:sz w:val="72"/>
                                        <w:szCs w:val="72"/>
                                      </w:rPr>
                                      <w:t>Species Diversity</w:t>
                                    </w:r>
                                    <w:r>
                                      <w:rPr>
                                        <w:color w:val="FFFFFF" w:themeColor="background1"/>
                                        <w:sz w:val="72"/>
                                        <w:szCs w:val="72"/>
                                      </w:rPr>
                                      <w:t xml:space="preserve"> </w:t>
                                    </w:r>
                                    <w:r w:rsidRPr="00895A94">
                                      <w:rPr>
                                        <w:color w:val="FFFFFF" w:themeColor="background1"/>
                                        <w:sz w:val="72"/>
                                        <w:szCs w:val="72"/>
                                      </w:rPr>
                                      <w:t>Mandatory Practical</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5F34C11" id="Rectangle 16" o:spid="_x0000_s1030" style="position:absolute;margin-left:-1pt;margin-top:149.85pt;width:548.85pt;height:50.4pt;z-index:251662338;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&#13;&#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7A884089" w14:textId="1370F5B3" w:rsidR="00504C1E" w:rsidRDefault="00275D7D">
                              <w:pPr>
                                <w:pStyle w:val="NoSpacing"/>
                                <w:jc w:val="right"/>
                                <w:rPr>
                                  <w:color w:val="FFFFFF" w:themeColor="background1"/>
                                  <w:sz w:val="72"/>
                                  <w:szCs w:val="72"/>
                                </w:rPr>
                              </w:pPr>
                              <w:r w:rsidRPr="00765AD7">
                                <w:rPr>
                                  <w:color w:val="FFFFFF" w:themeColor="background1"/>
                                  <w:sz w:val="72"/>
                                  <w:szCs w:val="72"/>
                                </w:rPr>
                                <w:t>BIOLOGY:</w:t>
                              </w:r>
                              <w:r>
                                <w:rPr>
                                  <w:color w:val="FFFFFF" w:themeColor="background1"/>
                                  <w:sz w:val="72"/>
                                  <w:szCs w:val="72"/>
                                </w:rPr>
                                <w:t xml:space="preserve"> Measuring </w:t>
                              </w:r>
                              <w:r w:rsidRPr="00765AD7">
                                <w:rPr>
                                  <w:color w:val="FFFFFF" w:themeColor="background1"/>
                                  <w:sz w:val="72"/>
                                  <w:szCs w:val="72"/>
                                </w:rPr>
                                <w:t>Species Diversity</w:t>
                              </w:r>
                              <w:r>
                                <w:rPr>
                                  <w:color w:val="FFFFFF" w:themeColor="background1"/>
                                  <w:sz w:val="72"/>
                                  <w:szCs w:val="72"/>
                                </w:rPr>
                                <w:t xml:space="preserve"> </w:t>
                              </w:r>
                              <w:r w:rsidRPr="00895A94">
                                <w:rPr>
                                  <w:color w:val="FFFFFF" w:themeColor="background1"/>
                                  <w:sz w:val="72"/>
                                  <w:szCs w:val="72"/>
                                </w:rPr>
                                <w:t>Mandatory Practical</w:t>
                              </w:r>
                            </w:p>
                          </w:sdtContent>
                        </w:sdt>
                      </w:txbxContent>
                    </v:textbox>
                    <w10:wrap anchorx="page" anchory="page"/>
                  </v:rect>
                </w:pict>
              </mc:Fallback>
            </mc:AlternateContent>
          </w:r>
          <w:r w:rsidRPr="00504C1E">
            <w:rPr>
              <w:b/>
              <w:bCs/>
              <w:noProof/>
              <w:sz w:val="36"/>
              <w:szCs w:val="36"/>
            </w:rPr>
            <w:drawing>
              <wp:anchor distT="0" distB="0" distL="114300" distR="114300" simplePos="0" relativeHeight="251663362" behindDoc="0" locked="0" layoutInCell="1" allowOverlap="1" wp14:anchorId="30C77A9C" wp14:editId="3C3DB748">
                <wp:simplePos x="0" y="0"/>
                <wp:positionH relativeFrom="page">
                  <wp:posOffset>1506855</wp:posOffset>
                </wp:positionH>
                <wp:positionV relativeFrom="paragraph">
                  <wp:posOffset>2182428</wp:posOffset>
                </wp:positionV>
                <wp:extent cx="6088380" cy="425259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088380" cy="4252595"/>
                        </a:xfrm>
                        <a:prstGeom prst="rect">
                          <a:avLst/>
                        </a:prstGeom>
                      </pic:spPr>
                    </pic:pic>
                  </a:graphicData>
                </a:graphic>
                <wp14:sizeRelH relativeFrom="page">
                  <wp14:pctWidth>0</wp14:pctWidth>
                </wp14:sizeRelH>
                <wp14:sizeRelV relativeFrom="page">
                  <wp14:pctHeight>0</wp14:pctHeight>
                </wp14:sizeRelV>
              </wp:anchor>
            </w:drawing>
          </w:r>
          <w:r w:rsidR="00504C1E">
            <w:rPr>
              <w:b/>
              <w:bCs/>
              <w:sz w:val="36"/>
              <w:szCs w:val="36"/>
            </w:rPr>
            <w:br w:type="page"/>
          </w:r>
        </w:p>
      </w:sdtContent>
    </w:sdt>
    <w:p w14:paraId="46D33A68" w14:textId="7A35C379" w:rsidR="00A47285" w:rsidRPr="00FE3AFC" w:rsidRDefault="00A47285" w:rsidP="00FE3AFC">
      <w:pPr>
        <w:pStyle w:val="Heading1"/>
        <w:jc w:val="center"/>
        <w:rPr>
          <w:b/>
          <w:bCs/>
          <w:color w:val="auto"/>
        </w:rPr>
      </w:pPr>
      <w:bookmarkStart w:id="0" w:name="_Hlk46501973"/>
      <w:r w:rsidRPr="00FE3AFC">
        <w:rPr>
          <w:b/>
          <w:bCs/>
          <w:sz w:val="36"/>
          <w:szCs w:val="36"/>
        </w:rPr>
        <w:lastRenderedPageBreak/>
        <w:t>Mandatory Practical</w:t>
      </w:r>
      <w:r w:rsidR="00A84D10" w:rsidRPr="00FE3AFC">
        <w:rPr>
          <w:b/>
          <w:bCs/>
          <w:sz w:val="36"/>
          <w:szCs w:val="36"/>
        </w:rPr>
        <w:t xml:space="preserve"> </w:t>
      </w:r>
      <w:r w:rsidR="00607176" w:rsidRPr="00FE3AFC">
        <w:rPr>
          <w:b/>
          <w:bCs/>
          <w:sz w:val="36"/>
          <w:szCs w:val="36"/>
        </w:rPr>
        <w:t>- Species Diversity</w:t>
      </w:r>
      <w:bookmarkEnd w:id="0"/>
      <w:r w:rsidR="00607176" w:rsidRPr="00FE3AFC">
        <w:rPr>
          <w:b/>
          <w:bCs/>
        </w:rPr>
        <w:br/>
      </w:r>
    </w:p>
    <w:p w14:paraId="08173B7D" w14:textId="29D0493C" w:rsidR="00A47285" w:rsidRPr="00793AAE" w:rsidRDefault="00A47285" w:rsidP="00A84D10">
      <w:pPr>
        <w:pStyle w:val="Heading2"/>
        <w:rPr>
          <w:b/>
          <w:bCs/>
        </w:rPr>
      </w:pPr>
      <w:r w:rsidRPr="00793AAE">
        <w:rPr>
          <w:b/>
          <w:bCs/>
        </w:rPr>
        <w:t xml:space="preserve">Introduction: </w:t>
      </w:r>
    </w:p>
    <w:p w14:paraId="2A11075A" w14:textId="720F5470" w:rsidR="00194496" w:rsidRDefault="00A27A3B" w:rsidP="00BF73C2">
      <w:r>
        <w:t xml:space="preserve">The types of species found in an ecosystem </w:t>
      </w:r>
      <w:r w:rsidR="00EA114F">
        <w:t xml:space="preserve">will </w:t>
      </w:r>
      <w:r w:rsidR="00FA31C2">
        <w:t xml:space="preserve">be influenced by </w:t>
      </w:r>
      <w:r w:rsidR="006B0B68">
        <w:t>a multitude of</w:t>
      </w:r>
      <w:r w:rsidR="00FA31C2">
        <w:t xml:space="preserve"> </w:t>
      </w:r>
      <w:r w:rsidR="00582B8A">
        <w:t>factor</w:t>
      </w:r>
      <w:r w:rsidR="006B0B68">
        <w:t>s, biotic</w:t>
      </w:r>
      <w:r w:rsidR="00E25EB5">
        <w:t xml:space="preserve"> (</w:t>
      </w:r>
      <w:r w:rsidR="00E25EB5" w:rsidRPr="00E25EB5">
        <w:t>predation, competition, symbiosis, disease</w:t>
      </w:r>
      <w:r w:rsidR="00E25EB5">
        <w:t>), abiotic (</w:t>
      </w:r>
      <w:r w:rsidR="00E25EB5" w:rsidRPr="00E25EB5">
        <w:t>climate, substrate, size/depth of area)</w:t>
      </w:r>
      <w:r w:rsidR="00E25EB5">
        <w:t>, temporal</w:t>
      </w:r>
      <w:r w:rsidR="00756FD0">
        <w:t xml:space="preserve"> (</w:t>
      </w:r>
      <w:r w:rsidR="0001318D">
        <w:t>time, seasons</w:t>
      </w:r>
      <w:r w:rsidR="00756FD0">
        <w:t>) or spatial (</w:t>
      </w:r>
      <w:r w:rsidR="0001318D">
        <w:t>scale of the e</w:t>
      </w:r>
      <w:r w:rsidR="00B56842">
        <w:t>c</w:t>
      </w:r>
      <w:r w:rsidR="0001318D">
        <w:t>osystem</w:t>
      </w:r>
      <w:r w:rsidR="00756FD0">
        <w:t>).</w:t>
      </w:r>
      <w:r w:rsidR="003406AC">
        <w:t xml:space="preserve"> </w:t>
      </w:r>
      <w:r w:rsidR="006159DF">
        <w:t>A</w:t>
      </w:r>
      <w:r w:rsidR="00DD7DA7">
        <w:t xml:space="preserve">n ecosystem which is diverse </w:t>
      </w:r>
      <w:r w:rsidR="006159DF">
        <w:t>is linked to</w:t>
      </w:r>
      <w:r w:rsidR="00FE4508">
        <w:t xml:space="preserve"> ecosystem health, </w:t>
      </w:r>
      <w:r w:rsidR="00DC1A42">
        <w:t>productivity and stability</w:t>
      </w:r>
      <w:r w:rsidR="006159DF">
        <w:t>;</w:t>
      </w:r>
      <w:r w:rsidR="00340FC7">
        <w:t xml:space="preserve"> a</w:t>
      </w:r>
      <w:r w:rsidR="003D4C1A">
        <w:t xml:space="preserve"> more diverse ecosystem</w:t>
      </w:r>
      <w:r w:rsidR="006159DF">
        <w:t>,</w:t>
      </w:r>
      <w:r w:rsidR="00FE4508">
        <w:t xml:space="preserve"> the</w:t>
      </w:r>
      <w:r w:rsidR="003D4C1A">
        <w:t xml:space="preserve"> more </w:t>
      </w:r>
      <w:r w:rsidR="00556D99">
        <w:t xml:space="preserve">resistant </w:t>
      </w:r>
      <w:r w:rsidR="006159DF">
        <w:t xml:space="preserve">it will be to </w:t>
      </w:r>
      <w:r w:rsidR="00C7177B">
        <w:t>inbreeding</w:t>
      </w:r>
      <w:r w:rsidR="00556D99">
        <w:t xml:space="preserve">, </w:t>
      </w:r>
      <w:r w:rsidR="00C7177B">
        <w:t>disease, over-</w:t>
      </w:r>
      <w:r w:rsidR="00052532">
        <w:t>predation,</w:t>
      </w:r>
      <w:r w:rsidR="00C7177B">
        <w:t xml:space="preserve"> and ecosystem breakdow</w:t>
      </w:r>
      <w:r w:rsidR="00052532">
        <w:t>n</w:t>
      </w:r>
      <w:r w:rsidR="00FE4508">
        <w:t>.</w:t>
      </w:r>
    </w:p>
    <w:p w14:paraId="226720B3" w14:textId="68CF2E83" w:rsidR="00D928AC" w:rsidRPr="00D928AC" w:rsidRDefault="00FE4508" w:rsidP="00D928AC">
      <w:r>
        <w:t xml:space="preserve">Ecologists </w:t>
      </w:r>
      <w:r w:rsidR="00766BE4">
        <w:t xml:space="preserve">collect data on </w:t>
      </w:r>
      <w:r>
        <w:t>ecosystem diversity by</w:t>
      </w:r>
      <w:r w:rsidR="00766BE4">
        <w:t xml:space="preserve"> measuring</w:t>
      </w:r>
      <w:r w:rsidR="003406AC">
        <w:t xml:space="preserve"> </w:t>
      </w:r>
      <w:r w:rsidR="005F1766" w:rsidRPr="005F1766">
        <w:t>species richness, evenness (relative species abundance), percentage cover, percentage frequency and Simpson’s diversity index</w:t>
      </w:r>
      <w:r w:rsidR="00766BE4">
        <w:t>.</w:t>
      </w:r>
    </w:p>
    <w:p w14:paraId="64FB95FE" w14:textId="25665523" w:rsidR="00221A0E" w:rsidRPr="00793AAE" w:rsidRDefault="00A47285" w:rsidP="00221A0E">
      <w:pPr>
        <w:pStyle w:val="Heading2"/>
        <w:rPr>
          <w:b/>
          <w:bCs/>
          <w:color w:val="auto"/>
        </w:rPr>
      </w:pPr>
      <w:r w:rsidRPr="00793AAE">
        <w:rPr>
          <w:b/>
          <w:bCs/>
        </w:rPr>
        <w:t>Aim:</w:t>
      </w:r>
      <w:r w:rsidR="00221A0E" w:rsidRPr="00793AAE">
        <w:rPr>
          <w:b/>
          <w:bCs/>
        </w:rPr>
        <w:t xml:space="preserve"> </w:t>
      </w:r>
    </w:p>
    <w:p w14:paraId="7B0F0C9E" w14:textId="0D1DD526" w:rsidR="00A47285" w:rsidRPr="00607176" w:rsidRDefault="00607176" w:rsidP="00221A0E">
      <w:pPr>
        <w:autoSpaceDE w:val="0"/>
        <w:autoSpaceDN w:val="0"/>
        <w:adjustRightInd w:val="0"/>
        <w:spacing w:after="0" w:line="240" w:lineRule="auto"/>
        <w:rPr>
          <w:rFonts w:cstheme="minorHAnsi"/>
          <w:color w:val="000000"/>
        </w:rPr>
      </w:pPr>
      <w:r w:rsidRPr="00607176">
        <w:rPr>
          <w:rFonts w:cstheme="minorHAnsi"/>
          <w:color w:val="000000"/>
        </w:rPr>
        <w:t>Determine species diversity of a group of organisms based on a given index.</w:t>
      </w:r>
    </w:p>
    <w:p w14:paraId="6DD2C834" w14:textId="77777777" w:rsidR="00221A0E" w:rsidRPr="00221A0E" w:rsidRDefault="00221A0E" w:rsidP="00221A0E">
      <w:pPr>
        <w:autoSpaceDE w:val="0"/>
        <w:autoSpaceDN w:val="0"/>
        <w:adjustRightInd w:val="0"/>
        <w:spacing w:after="0" w:line="240" w:lineRule="auto"/>
        <w:rPr>
          <w:rFonts w:ascii="Arial" w:hAnsi="Arial" w:cs="Arial"/>
          <w:color w:val="000000"/>
          <w:sz w:val="19"/>
          <w:szCs w:val="19"/>
        </w:rPr>
      </w:pPr>
    </w:p>
    <w:p w14:paraId="69E01B87" w14:textId="086E3F72" w:rsidR="00A47285" w:rsidRPr="00793AAE" w:rsidRDefault="00A47285" w:rsidP="00A84D10">
      <w:pPr>
        <w:pStyle w:val="Heading2"/>
        <w:rPr>
          <w:b/>
          <w:bCs/>
        </w:rPr>
      </w:pPr>
      <w:r w:rsidRPr="00793AAE">
        <w:rPr>
          <w:b/>
          <w:bCs/>
        </w:rPr>
        <w:t>Procedure</w:t>
      </w:r>
    </w:p>
    <w:p w14:paraId="579E6F4E" w14:textId="742F3223" w:rsidR="00B37526" w:rsidRPr="00B37526" w:rsidRDefault="002E167D" w:rsidP="00B37526">
      <w:pPr>
        <w:pStyle w:val="ListParagraph"/>
        <w:numPr>
          <w:ilvl w:val="0"/>
          <w:numId w:val="8"/>
        </w:numPr>
      </w:pPr>
      <w:r>
        <w:t xml:space="preserve">Create an account and log in to </w:t>
      </w:r>
      <w:r w:rsidR="277A6815">
        <w:t>Virtual Reef Diver (VRD)</w:t>
      </w:r>
      <w:r w:rsidR="00040596">
        <w:t>:</w:t>
      </w:r>
      <w:r w:rsidR="277A6815">
        <w:t xml:space="preserve"> </w:t>
      </w:r>
      <w:hyperlink r:id="rId13" w:history="1">
        <w:r w:rsidR="00B37526" w:rsidRPr="00BB7EE2">
          <w:rPr>
            <w:rStyle w:val="Hyperlink"/>
          </w:rPr>
          <w:t>https://www.virtualreef.org.au/classify/</w:t>
        </w:r>
      </w:hyperlink>
    </w:p>
    <w:p w14:paraId="482E5934" w14:textId="77777777" w:rsidR="00040596" w:rsidRDefault="00B37526" w:rsidP="002E167D">
      <w:pPr>
        <w:pStyle w:val="ListParagraph"/>
        <w:numPr>
          <w:ilvl w:val="0"/>
          <w:numId w:val="8"/>
        </w:numPr>
      </w:pPr>
      <w:r>
        <w:t>Watch the introducti</w:t>
      </w:r>
      <w:r w:rsidR="00941AD9">
        <w:t>on video on</w:t>
      </w:r>
      <w:r w:rsidR="00040596">
        <w:t xml:space="preserve"> how to classify the images: </w:t>
      </w:r>
      <w:hyperlink r:id="rId14" w:history="1">
        <w:r w:rsidR="00040596">
          <w:rPr>
            <w:rStyle w:val="Hyperlink"/>
          </w:rPr>
          <w:t>https://www.virtualreef.org.au/about/</w:t>
        </w:r>
      </w:hyperlink>
    </w:p>
    <w:p w14:paraId="759F951E" w14:textId="43044D4E" w:rsidR="003F5074" w:rsidRDefault="003F5074" w:rsidP="002E167D">
      <w:pPr>
        <w:pStyle w:val="ListParagraph"/>
        <w:numPr>
          <w:ilvl w:val="0"/>
          <w:numId w:val="8"/>
        </w:numPr>
      </w:pPr>
      <w:r>
        <w:t>Table 1</w:t>
      </w:r>
      <w:r w:rsidR="0067206B">
        <w:t xml:space="preserve"> identifies and describes 5 </w:t>
      </w:r>
      <w:r>
        <w:t>measure</w:t>
      </w:r>
      <w:r w:rsidR="0067206B">
        <w:t>s</w:t>
      </w:r>
      <w:r>
        <w:t xml:space="preserve"> of species diversity</w:t>
      </w:r>
      <w:r w:rsidR="0067206B">
        <w:t xml:space="preserve">. </w:t>
      </w:r>
      <w:r>
        <w:t>Complete Activity 1</w:t>
      </w:r>
      <w:r w:rsidR="0067206B">
        <w:t xml:space="preserve"> by deciding </w:t>
      </w:r>
      <w:r w:rsidR="00AF28CF">
        <w:t>whether</w:t>
      </w:r>
      <w:r w:rsidR="00F4571C">
        <w:t xml:space="preserve"> each measure is appropriate to use within VRD.</w:t>
      </w:r>
    </w:p>
    <w:p w14:paraId="38C49C75" w14:textId="4BE00B08" w:rsidR="00AD35BF" w:rsidRDefault="00040596" w:rsidP="00AD35BF">
      <w:pPr>
        <w:pStyle w:val="ListParagraph"/>
        <w:numPr>
          <w:ilvl w:val="0"/>
          <w:numId w:val="8"/>
        </w:numPr>
      </w:pPr>
      <w:r>
        <w:t xml:space="preserve">Classify </w:t>
      </w:r>
      <w:r w:rsidR="00A0212C">
        <w:t>3-10 images.</w:t>
      </w:r>
      <w:r w:rsidR="00F4571C">
        <w:t xml:space="preserve"> </w:t>
      </w:r>
      <w:hyperlink r:id="rId15" w:history="1">
        <w:r w:rsidR="00F4571C">
          <w:rPr>
            <w:rStyle w:val="Hyperlink"/>
          </w:rPr>
          <w:t>https://www.virtualreef.org.au/classify/</w:t>
        </w:r>
      </w:hyperlink>
    </w:p>
    <w:p w14:paraId="59CDEE03" w14:textId="412CB404" w:rsidR="00AD1B98" w:rsidRPr="001372B4" w:rsidRDefault="00F4571C" w:rsidP="00AD35BF">
      <w:pPr>
        <w:pStyle w:val="ListParagraph"/>
        <w:numPr>
          <w:ilvl w:val="0"/>
          <w:numId w:val="8"/>
        </w:numPr>
        <w:rPr>
          <w:i/>
          <w:iCs/>
        </w:rPr>
      </w:pPr>
      <w:r>
        <w:t>Go t</w:t>
      </w:r>
      <w:r w:rsidR="00AD35BF">
        <w:t xml:space="preserve">o the </w:t>
      </w:r>
      <w:r w:rsidR="005F73A5">
        <w:t>p</w:t>
      </w:r>
      <w:r w:rsidR="00AD35BF">
        <w:t xml:space="preserve">ractical </w:t>
      </w:r>
      <w:r w:rsidR="00AD35BF" w:rsidRPr="00AD35BF">
        <w:t xml:space="preserve">app to </w:t>
      </w:r>
      <w:r w:rsidR="00AD1B98" w:rsidRPr="00AD35BF">
        <w:t xml:space="preserve">work with your OWN data, estimating coral cover, calculating summary </w:t>
      </w:r>
      <w:r w:rsidR="00E608DA" w:rsidRPr="00AD35BF">
        <w:t>statistics,</w:t>
      </w:r>
      <w:r w:rsidR="00AD1B98" w:rsidRPr="00AD35BF">
        <w:t xml:space="preserve"> and producing visualisations of your findings.</w:t>
      </w:r>
      <w:r w:rsidR="001372B4">
        <w:t xml:space="preserve"> </w:t>
      </w:r>
      <w:r w:rsidR="001372B4">
        <w:br/>
      </w:r>
      <w:r w:rsidR="001372B4" w:rsidRPr="001372B4">
        <w:rPr>
          <w:i/>
          <w:iCs/>
        </w:rPr>
        <w:t>NOTE: You should visit each tab, in order (1 through 5), and complete the activities throughout to build your own dataset. Follow the instructions very carefully.</w:t>
      </w:r>
    </w:p>
    <w:p w14:paraId="36BCDCEB" w14:textId="2F7A17DF" w:rsidR="00AD35BF" w:rsidRDefault="00AD35BF" w:rsidP="00AD35BF">
      <w:pPr>
        <w:pStyle w:val="ListParagraph"/>
        <w:numPr>
          <w:ilvl w:val="0"/>
          <w:numId w:val="8"/>
        </w:numPr>
      </w:pPr>
      <w:r>
        <w:t>Take a screenshot</w:t>
      </w:r>
      <w:r w:rsidR="00275D7D">
        <w:t xml:space="preserve"> of the raw and processed data and add them to this </w:t>
      </w:r>
      <w:r w:rsidR="00E608DA">
        <w:t>p</w:t>
      </w:r>
      <w:r w:rsidR="00275D7D">
        <w:t>ractical bookle</w:t>
      </w:r>
      <w:r w:rsidR="00E608DA">
        <w:t>t as a record of your work.</w:t>
      </w:r>
    </w:p>
    <w:p w14:paraId="79F29B5A" w14:textId="76AFB4FD" w:rsidR="0003601D" w:rsidRPr="00AD35BF" w:rsidRDefault="0003601D" w:rsidP="00AD35BF">
      <w:pPr>
        <w:pStyle w:val="ListParagraph"/>
        <w:numPr>
          <w:ilvl w:val="0"/>
          <w:numId w:val="8"/>
        </w:numPr>
      </w:pPr>
      <w:r>
        <w:t xml:space="preserve">Activity 3 of this booklet </w:t>
      </w:r>
      <w:r w:rsidR="000735B2">
        <w:t xml:space="preserve">requires you to use Simpson’s Diversity Index to </w:t>
      </w:r>
      <w:r w:rsidR="00224358">
        <w:t>determine the diversity of a VRD image. The image has been classified for you.</w:t>
      </w:r>
    </w:p>
    <w:p w14:paraId="1DE96581" w14:textId="352DDA58" w:rsidR="000A318C" w:rsidRDefault="000A318C" w:rsidP="00AD1B98">
      <w:pPr>
        <w:rPr>
          <w:rFonts w:asciiTheme="majorHAnsi" w:eastAsiaTheme="majorEastAsia" w:hAnsiTheme="majorHAnsi" w:cstheme="majorBidi"/>
          <w:b/>
          <w:bCs/>
          <w:color w:val="31479E" w:themeColor="accent1" w:themeShade="BF"/>
          <w:sz w:val="26"/>
          <w:szCs w:val="26"/>
        </w:rPr>
      </w:pPr>
      <w:r>
        <w:rPr>
          <w:b/>
          <w:bCs/>
        </w:rPr>
        <w:br w:type="page"/>
      </w:r>
    </w:p>
    <w:p w14:paraId="37923512" w14:textId="3DBAAAA7" w:rsidR="00337CED" w:rsidRPr="00DA3A7B" w:rsidRDefault="00DA3A7B" w:rsidP="00337CED">
      <w:pPr>
        <w:pStyle w:val="IntenseQuote"/>
        <w:rPr>
          <w:b/>
          <w:bCs/>
          <w:sz w:val="24"/>
          <w:szCs w:val="24"/>
        </w:rPr>
      </w:pPr>
      <w:r w:rsidRPr="00DA3A7B">
        <w:rPr>
          <w:b/>
          <w:bCs/>
          <w:sz w:val="24"/>
          <w:szCs w:val="24"/>
        </w:rPr>
        <w:lastRenderedPageBreak/>
        <w:t>ACTIVITY</w:t>
      </w:r>
      <w:r w:rsidR="00337CED" w:rsidRPr="00DA3A7B">
        <w:rPr>
          <w:b/>
          <w:bCs/>
          <w:sz w:val="24"/>
          <w:szCs w:val="24"/>
        </w:rPr>
        <w:t xml:space="preserve"> </w:t>
      </w:r>
      <w:r w:rsidR="51B62C2A" w:rsidRPr="00DA3A7B">
        <w:rPr>
          <w:b/>
          <w:bCs/>
          <w:sz w:val="24"/>
          <w:szCs w:val="24"/>
        </w:rPr>
        <w:t xml:space="preserve">1: </w:t>
      </w:r>
      <w:r w:rsidR="29C9D15E" w:rsidRPr="00DA3A7B">
        <w:rPr>
          <w:b/>
          <w:bCs/>
          <w:sz w:val="24"/>
          <w:szCs w:val="24"/>
        </w:rPr>
        <w:t xml:space="preserve">Which measures of diversity apply to </w:t>
      </w:r>
      <w:r w:rsidR="00DD3273">
        <w:rPr>
          <w:b/>
          <w:bCs/>
          <w:sz w:val="24"/>
          <w:szCs w:val="24"/>
        </w:rPr>
        <w:t>VRD</w:t>
      </w:r>
      <w:r w:rsidR="29C9D15E" w:rsidRPr="00DA3A7B">
        <w:rPr>
          <w:b/>
          <w:bCs/>
          <w:sz w:val="24"/>
          <w:szCs w:val="24"/>
        </w:rPr>
        <w:t>?</w:t>
      </w:r>
    </w:p>
    <w:p w14:paraId="299C7BB4" w14:textId="33E0CAA6" w:rsidR="00203E06" w:rsidRDefault="00203E06" w:rsidP="00337CED">
      <w:pPr>
        <w:jc w:val="center"/>
        <w:rPr>
          <w:i/>
          <w:iCs/>
        </w:rPr>
      </w:pPr>
      <w:r w:rsidRPr="007072B5">
        <w:rPr>
          <w:b/>
          <w:bCs/>
          <w:i/>
          <w:iCs/>
        </w:rPr>
        <w:t>Instructions:</w:t>
      </w:r>
      <w:r>
        <w:rPr>
          <w:i/>
          <w:iCs/>
        </w:rPr>
        <w:t xml:space="preserve"> for each measure of </w:t>
      </w:r>
      <w:r w:rsidR="004A11A7">
        <w:rPr>
          <w:i/>
          <w:iCs/>
        </w:rPr>
        <w:t xml:space="preserve">species </w:t>
      </w:r>
      <w:r>
        <w:rPr>
          <w:i/>
          <w:iCs/>
        </w:rPr>
        <w:t>diversity</w:t>
      </w:r>
      <w:r w:rsidR="00D669F5">
        <w:rPr>
          <w:i/>
          <w:iCs/>
        </w:rPr>
        <w:t xml:space="preserve"> </w:t>
      </w:r>
      <w:r w:rsidR="00CD2563">
        <w:rPr>
          <w:i/>
          <w:iCs/>
        </w:rPr>
        <w:t xml:space="preserve">in </w:t>
      </w:r>
      <w:r w:rsidR="00A95D12">
        <w:rPr>
          <w:i/>
          <w:iCs/>
        </w:rPr>
        <w:t>T</w:t>
      </w:r>
      <w:r w:rsidR="00CD2563">
        <w:rPr>
          <w:i/>
          <w:iCs/>
        </w:rPr>
        <w:t>able 1</w:t>
      </w:r>
      <w:r>
        <w:rPr>
          <w:i/>
          <w:iCs/>
        </w:rPr>
        <w:t xml:space="preserve">, </w:t>
      </w:r>
      <w:r w:rsidR="001F2714">
        <w:rPr>
          <w:i/>
          <w:iCs/>
        </w:rPr>
        <w:t xml:space="preserve">read </w:t>
      </w:r>
      <w:r w:rsidR="00FB3695">
        <w:rPr>
          <w:i/>
          <w:iCs/>
        </w:rPr>
        <w:t xml:space="preserve">how it relates to </w:t>
      </w:r>
      <w:r w:rsidR="00D669F5">
        <w:rPr>
          <w:i/>
          <w:iCs/>
        </w:rPr>
        <w:t xml:space="preserve">the </w:t>
      </w:r>
      <w:r w:rsidR="00FB3695">
        <w:rPr>
          <w:i/>
          <w:iCs/>
        </w:rPr>
        <w:t>virtual reef diver</w:t>
      </w:r>
      <w:r w:rsidR="00196707">
        <w:rPr>
          <w:i/>
          <w:iCs/>
        </w:rPr>
        <w:t xml:space="preserve"> (VR</w:t>
      </w:r>
      <w:r w:rsidR="00DD3273">
        <w:rPr>
          <w:i/>
          <w:iCs/>
        </w:rPr>
        <w:t>D</w:t>
      </w:r>
      <w:r w:rsidR="00196707">
        <w:rPr>
          <w:i/>
          <w:iCs/>
        </w:rPr>
        <w:t xml:space="preserve">) program and </w:t>
      </w:r>
      <w:r w:rsidR="004A11A7">
        <w:rPr>
          <w:i/>
          <w:iCs/>
        </w:rPr>
        <w:t xml:space="preserve">decide </w:t>
      </w:r>
      <w:r w:rsidR="00196707">
        <w:rPr>
          <w:i/>
          <w:iCs/>
        </w:rPr>
        <w:t>if</w:t>
      </w:r>
      <w:r w:rsidR="00A426F9">
        <w:rPr>
          <w:i/>
          <w:iCs/>
        </w:rPr>
        <w:t xml:space="preserve"> it</w:t>
      </w:r>
      <w:r w:rsidR="00F510BF">
        <w:rPr>
          <w:i/>
          <w:iCs/>
        </w:rPr>
        <w:t xml:space="preserve"> is appropriate </w:t>
      </w:r>
      <w:r w:rsidR="00491DAB">
        <w:rPr>
          <w:i/>
          <w:iCs/>
        </w:rPr>
        <w:t>to u</w:t>
      </w:r>
      <w:r w:rsidR="007072B5">
        <w:rPr>
          <w:i/>
          <w:iCs/>
        </w:rPr>
        <w:t>se.</w:t>
      </w:r>
    </w:p>
    <w:p w14:paraId="592E79AC" w14:textId="77777777" w:rsidR="00337CED" w:rsidRPr="00203E06" w:rsidRDefault="00337CED" w:rsidP="007072B5">
      <w:pPr>
        <w:jc w:val="center"/>
        <w:rPr>
          <w:i/>
          <w:iCs/>
        </w:rPr>
      </w:pPr>
    </w:p>
    <w:p w14:paraId="7F4A6786" w14:textId="113AB912" w:rsidR="00B0344C" w:rsidRPr="00B0344C" w:rsidRDefault="00217A26" w:rsidP="00B0344C">
      <w:r w:rsidRPr="007072B5">
        <w:rPr>
          <w:b/>
          <w:bCs/>
        </w:rPr>
        <w:t xml:space="preserve">Table 1: </w:t>
      </w:r>
      <w:r w:rsidR="004A36F3">
        <w:t>measures of species diversity</w:t>
      </w:r>
      <w:r w:rsidR="003F5074">
        <w:t xml:space="preserve">, </w:t>
      </w:r>
      <w:r w:rsidR="0067206B">
        <w:t>description,</w:t>
      </w:r>
      <w:r w:rsidR="003F5074">
        <w:t xml:space="preserve"> and relationship to VRD.</w:t>
      </w:r>
    </w:p>
    <w:tbl>
      <w:tblPr>
        <w:tblStyle w:val="TableGrid"/>
        <w:tblW w:w="10485" w:type="dxa"/>
        <w:tblLook w:val="04A0" w:firstRow="1" w:lastRow="0" w:firstColumn="1" w:lastColumn="0" w:noHBand="0" w:noVBand="1"/>
      </w:tblPr>
      <w:tblGrid>
        <w:gridCol w:w="1758"/>
        <w:gridCol w:w="6653"/>
        <w:gridCol w:w="2074"/>
      </w:tblGrid>
      <w:tr w:rsidR="001F2714" w14:paraId="6CC8C935" w14:textId="23061C65" w:rsidTr="00E53D1F">
        <w:trPr>
          <w:trHeight w:val="366"/>
        </w:trPr>
        <w:tc>
          <w:tcPr>
            <w:tcW w:w="1758" w:type="dxa"/>
            <w:shd w:val="clear" w:color="auto" w:fill="5DCEAF" w:themeFill="accent4"/>
          </w:tcPr>
          <w:p w14:paraId="4EE91353" w14:textId="7F1AF6F5" w:rsidR="001F2714" w:rsidRDefault="001F2714" w:rsidP="001F2714">
            <w:pPr>
              <w:jc w:val="center"/>
              <w:rPr>
                <w:b/>
                <w:bCs/>
              </w:rPr>
            </w:pPr>
            <w:r w:rsidRPr="6D197E9C">
              <w:rPr>
                <w:b/>
                <w:bCs/>
              </w:rPr>
              <w:t>Diversity measure</w:t>
            </w:r>
          </w:p>
        </w:tc>
        <w:tc>
          <w:tcPr>
            <w:tcW w:w="6653" w:type="dxa"/>
            <w:shd w:val="clear" w:color="auto" w:fill="5DCEAF" w:themeFill="accent4"/>
          </w:tcPr>
          <w:p w14:paraId="22038FE5" w14:textId="17FF0CE5" w:rsidR="001F2714" w:rsidRDefault="001F2714" w:rsidP="001F2714">
            <w:pPr>
              <w:spacing w:line="259" w:lineRule="auto"/>
              <w:jc w:val="center"/>
            </w:pPr>
            <w:r w:rsidRPr="6D197E9C">
              <w:rPr>
                <w:b/>
                <w:bCs/>
              </w:rPr>
              <w:t>Diversity measure’s relationship to VRD photos and data</w:t>
            </w:r>
          </w:p>
        </w:tc>
        <w:tc>
          <w:tcPr>
            <w:tcW w:w="2074" w:type="dxa"/>
            <w:shd w:val="clear" w:color="auto" w:fill="5DCEAF" w:themeFill="accent4"/>
          </w:tcPr>
          <w:p w14:paraId="0F34E8FF" w14:textId="5CBADDC3" w:rsidR="001F2714" w:rsidRPr="6D197E9C" w:rsidRDefault="001F2714" w:rsidP="001F2714">
            <w:pPr>
              <w:jc w:val="center"/>
              <w:rPr>
                <w:b/>
                <w:bCs/>
              </w:rPr>
            </w:pPr>
            <w:r w:rsidRPr="6D197E9C">
              <w:rPr>
                <w:b/>
                <w:bCs/>
              </w:rPr>
              <w:t>Applicable to VRD? (Yes or No)</w:t>
            </w:r>
          </w:p>
        </w:tc>
      </w:tr>
      <w:tr w:rsidR="001F2714" w14:paraId="1A8F0BCC" w14:textId="3EE13F04" w:rsidTr="00E53D1F">
        <w:trPr>
          <w:trHeight w:val="57"/>
        </w:trPr>
        <w:tc>
          <w:tcPr>
            <w:tcW w:w="1758" w:type="dxa"/>
            <w:vAlign w:val="center"/>
          </w:tcPr>
          <w:p w14:paraId="3A66E60F" w14:textId="77777777" w:rsidR="001F2714" w:rsidRDefault="001F2714" w:rsidP="00454B63">
            <w:pPr>
              <w:jc w:val="center"/>
            </w:pPr>
            <w:r>
              <w:t>Species richness</w:t>
            </w:r>
          </w:p>
        </w:tc>
        <w:tc>
          <w:tcPr>
            <w:tcW w:w="6653" w:type="dxa"/>
          </w:tcPr>
          <w:p w14:paraId="7E8CD1A2" w14:textId="76D663AE" w:rsidR="001F2714" w:rsidRDefault="001F2714" w:rsidP="001F2714">
            <w:pPr>
              <w:spacing w:line="259" w:lineRule="auto"/>
            </w:pPr>
            <w:r>
              <w:t xml:space="preserve">VRD </w:t>
            </w:r>
            <w:r w:rsidR="007966C4">
              <w:t>does not</w:t>
            </w:r>
            <w:r>
              <w:t xml:space="preserve"> classify biotic factors down to the species level because most corals are very difficult to ID from a single photo. Identifying coral species requires close-up photos and/or DNA analysis. Therefore, VRD looks at broad biotic and abiotic categories.</w:t>
            </w:r>
          </w:p>
        </w:tc>
        <w:tc>
          <w:tcPr>
            <w:tcW w:w="2074" w:type="dxa"/>
            <w:shd w:val="clear" w:color="auto" w:fill="DEF5EE" w:themeFill="accent4" w:themeFillTint="33"/>
          </w:tcPr>
          <w:p w14:paraId="34E28DC3" w14:textId="77777777" w:rsidR="001F2714" w:rsidRDefault="001F2714" w:rsidP="001F2714"/>
        </w:tc>
      </w:tr>
      <w:tr w:rsidR="001F2714" w14:paraId="0CF22241" w14:textId="5A7F0571" w:rsidTr="00E53D1F">
        <w:trPr>
          <w:trHeight w:val="57"/>
        </w:trPr>
        <w:tc>
          <w:tcPr>
            <w:tcW w:w="1758" w:type="dxa"/>
            <w:vAlign w:val="center"/>
          </w:tcPr>
          <w:p w14:paraId="7CC45969" w14:textId="77777777" w:rsidR="001F2714" w:rsidRDefault="001F2714" w:rsidP="00454B63">
            <w:pPr>
              <w:jc w:val="center"/>
            </w:pPr>
            <w:r>
              <w:t>Relative species abundance</w:t>
            </w:r>
          </w:p>
        </w:tc>
        <w:tc>
          <w:tcPr>
            <w:tcW w:w="6653" w:type="dxa"/>
          </w:tcPr>
          <w:p w14:paraId="3EB97499" w14:textId="4F1E2EC8" w:rsidR="001F2714" w:rsidRDefault="001F2714" w:rsidP="001F2714">
            <w:r>
              <w:t>This considers the number of individuals present for each species given in an ecosystem. Look at some photos to be classified on the VRD website. Is it easy to count the total number of soft corals in the photo? What about the total numbers of algae? Do you think relative species abundance can be consistently calculated for a reef using VRD photos?</w:t>
            </w:r>
          </w:p>
        </w:tc>
        <w:tc>
          <w:tcPr>
            <w:tcW w:w="2074" w:type="dxa"/>
            <w:shd w:val="clear" w:color="auto" w:fill="DEF5EE" w:themeFill="accent4" w:themeFillTint="33"/>
          </w:tcPr>
          <w:p w14:paraId="1E222C74" w14:textId="77777777" w:rsidR="001F2714" w:rsidRDefault="001F2714" w:rsidP="001F2714"/>
        </w:tc>
      </w:tr>
      <w:tr w:rsidR="001F2714" w14:paraId="546E43DD" w14:textId="68286ADC" w:rsidTr="00E53D1F">
        <w:trPr>
          <w:trHeight w:val="57"/>
        </w:trPr>
        <w:tc>
          <w:tcPr>
            <w:tcW w:w="1758" w:type="dxa"/>
            <w:vAlign w:val="center"/>
          </w:tcPr>
          <w:p w14:paraId="4018DAE6" w14:textId="77777777" w:rsidR="001F2714" w:rsidRDefault="001F2714" w:rsidP="00454B63">
            <w:pPr>
              <w:jc w:val="center"/>
            </w:pPr>
            <w:r>
              <w:t>Percentage cover</w:t>
            </w:r>
          </w:p>
        </w:tc>
        <w:tc>
          <w:tcPr>
            <w:tcW w:w="6653" w:type="dxa"/>
          </w:tcPr>
          <w:p w14:paraId="7A3FFE6D" w14:textId="6ECB7824" w:rsidR="001F2714" w:rsidRDefault="001F2714" w:rsidP="001F2714">
            <w:r>
              <w:t>VRD methods collect information through a random sampling of points on an image. For example, if you classify 10 images (each image is like one quadrat), you will have information about 150 points across the reef. You may find that 100 out of those 150 points are hard corals. So, is percent cover a meaningful diversity measure to use on VRD data?</w:t>
            </w:r>
          </w:p>
        </w:tc>
        <w:tc>
          <w:tcPr>
            <w:tcW w:w="2074" w:type="dxa"/>
            <w:shd w:val="clear" w:color="auto" w:fill="DEF5EE" w:themeFill="accent4" w:themeFillTint="33"/>
          </w:tcPr>
          <w:p w14:paraId="41E2F85E" w14:textId="77777777" w:rsidR="001F2714" w:rsidRDefault="001F2714" w:rsidP="001F2714"/>
        </w:tc>
      </w:tr>
      <w:tr w:rsidR="001F2714" w14:paraId="7660028E" w14:textId="277D54C1" w:rsidTr="00E53D1F">
        <w:trPr>
          <w:trHeight w:val="57"/>
        </w:trPr>
        <w:tc>
          <w:tcPr>
            <w:tcW w:w="1758" w:type="dxa"/>
            <w:vAlign w:val="center"/>
          </w:tcPr>
          <w:p w14:paraId="252E45D6" w14:textId="77777777" w:rsidR="001F2714" w:rsidRDefault="001F2714" w:rsidP="00454B63">
            <w:pPr>
              <w:jc w:val="center"/>
            </w:pPr>
            <w:r>
              <w:t>Percentage frequency</w:t>
            </w:r>
          </w:p>
        </w:tc>
        <w:tc>
          <w:tcPr>
            <w:tcW w:w="6653" w:type="dxa"/>
          </w:tcPr>
          <w:p w14:paraId="087004AD" w14:textId="41A5867A" w:rsidR="001F2714" w:rsidRDefault="001F2714" w:rsidP="001F2714">
            <w:r>
              <w:t>Percent frequency is the percentage of quadrats in which a particular species appears. VRD does not look at species, but it does look at certain biotic and abiotic factors to learn more about the local reef ecosystem. Could percent frequency be used to gather meaningful data about the reef?</w:t>
            </w:r>
          </w:p>
        </w:tc>
        <w:tc>
          <w:tcPr>
            <w:tcW w:w="2074" w:type="dxa"/>
            <w:shd w:val="clear" w:color="auto" w:fill="DEF5EE" w:themeFill="accent4" w:themeFillTint="33"/>
          </w:tcPr>
          <w:p w14:paraId="75F04785" w14:textId="77777777" w:rsidR="001F2714" w:rsidRDefault="001F2714" w:rsidP="001F2714"/>
        </w:tc>
      </w:tr>
      <w:tr w:rsidR="001F2714" w14:paraId="0FD796FF" w14:textId="6A284937" w:rsidTr="00E53D1F">
        <w:trPr>
          <w:trHeight w:val="57"/>
        </w:trPr>
        <w:tc>
          <w:tcPr>
            <w:tcW w:w="1758" w:type="dxa"/>
            <w:vAlign w:val="center"/>
          </w:tcPr>
          <w:p w14:paraId="5C4EEE28" w14:textId="05AC49AF" w:rsidR="001F2714" w:rsidRDefault="001F2714" w:rsidP="00454B63">
            <w:pPr>
              <w:jc w:val="center"/>
            </w:pPr>
            <w:r>
              <w:t>S</w:t>
            </w:r>
            <w:r w:rsidR="00A74FC3">
              <w:t>impson’s diversity index</w:t>
            </w:r>
          </w:p>
        </w:tc>
        <w:tc>
          <w:tcPr>
            <w:tcW w:w="6653" w:type="dxa"/>
          </w:tcPr>
          <w:p w14:paraId="044C945F" w14:textId="4B01D69E" w:rsidR="001F2714" w:rsidRDefault="000F65F8" w:rsidP="001F2714">
            <w:r>
              <w:t>T</w:t>
            </w:r>
            <w:r w:rsidR="001F2714">
              <w:t>o calculate the Simpson’s diversity index for a sample you need to know two things: the total number of species (or types) present and the total number of individuals of each species. Is this practical for Virtual Reef Diver data?</w:t>
            </w:r>
          </w:p>
        </w:tc>
        <w:tc>
          <w:tcPr>
            <w:tcW w:w="2074" w:type="dxa"/>
            <w:shd w:val="clear" w:color="auto" w:fill="DEF5EE" w:themeFill="accent4" w:themeFillTint="33"/>
          </w:tcPr>
          <w:p w14:paraId="7B0529D7" w14:textId="77777777" w:rsidR="001F2714" w:rsidRDefault="001F2714" w:rsidP="001F2714"/>
        </w:tc>
      </w:tr>
    </w:tbl>
    <w:p w14:paraId="0F7CF024" w14:textId="77777777" w:rsidR="00FE6699" w:rsidRDefault="00FE6699" w:rsidP="00766871"/>
    <w:p w14:paraId="44D7F1C3" w14:textId="77777777" w:rsidR="007072B5" w:rsidRDefault="007072B5">
      <w:pPr>
        <w:rPr>
          <w:rFonts w:asciiTheme="majorHAnsi" w:eastAsiaTheme="majorEastAsia" w:hAnsiTheme="majorHAnsi" w:cstheme="majorBidi"/>
          <w:color w:val="31479E" w:themeColor="accent1" w:themeShade="BF"/>
          <w:sz w:val="26"/>
          <w:szCs w:val="26"/>
        </w:rPr>
      </w:pPr>
      <w:r>
        <w:br w:type="page"/>
      </w:r>
    </w:p>
    <w:p w14:paraId="4C8BB0B9" w14:textId="7E7FBECB" w:rsidR="6C5F08C0" w:rsidRPr="00DA3A7B" w:rsidRDefault="00DA3A7B" w:rsidP="00337CED">
      <w:pPr>
        <w:pStyle w:val="IntenseQuote"/>
        <w:rPr>
          <w:b/>
          <w:bCs/>
          <w:sz w:val="24"/>
          <w:szCs w:val="24"/>
        </w:rPr>
      </w:pPr>
      <w:r w:rsidRPr="00DA3A7B">
        <w:rPr>
          <w:b/>
          <w:bCs/>
          <w:sz w:val="24"/>
          <w:szCs w:val="24"/>
        </w:rPr>
        <w:lastRenderedPageBreak/>
        <w:t xml:space="preserve">ACTIVITY </w:t>
      </w:r>
      <w:r w:rsidR="6C5F08C0" w:rsidRPr="00DA3A7B">
        <w:rPr>
          <w:b/>
          <w:bCs/>
          <w:sz w:val="24"/>
          <w:szCs w:val="24"/>
        </w:rPr>
        <w:t>2: Calculating Biodiversity from VRD images</w:t>
      </w:r>
    </w:p>
    <w:p w14:paraId="4991F4A0" w14:textId="77777777" w:rsidR="000A318C" w:rsidRDefault="00271D26" w:rsidP="00C26D0E">
      <w:pPr>
        <w:pStyle w:val="Heading3"/>
        <w:rPr>
          <w:b/>
          <w:bCs/>
        </w:rPr>
      </w:pPr>
      <w:r w:rsidRPr="00DB3C2E">
        <w:rPr>
          <w:b/>
          <w:bCs/>
        </w:rPr>
        <w:t>Raw data</w:t>
      </w:r>
      <w:r w:rsidR="00FE6699" w:rsidRPr="00DB3C2E">
        <w:rPr>
          <w:b/>
          <w:bCs/>
        </w:rPr>
        <w:t>:</w:t>
      </w:r>
    </w:p>
    <w:p w14:paraId="7F628419" w14:textId="298E1B19" w:rsidR="000A318C" w:rsidRPr="007072B5" w:rsidRDefault="000A318C" w:rsidP="000A318C">
      <w:pPr>
        <w:jc w:val="center"/>
        <w:rPr>
          <w:i/>
          <w:iCs/>
        </w:rPr>
      </w:pPr>
      <w:r w:rsidRPr="000A318C">
        <w:rPr>
          <w:b/>
          <w:bCs/>
          <w:i/>
          <w:iCs/>
        </w:rPr>
        <w:t xml:space="preserve"> </w:t>
      </w:r>
      <w:r w:rsidRPr="007072B5">
        <w:rPr>
          <w:b/>
          <w:bCs/>
          <w:i/>
          <w:iCs/>
        </w:rPr>
        <w:t>Instructions:</w:t>
      </w:r>
      <w:r>
        <w:rPr>
          <w:i/>
          <w:iCs/>
        </w:rPr>
        <w:t xml:space="preserve"> </w:t>
      </w:r>
      <w:r w:rsidRPr="007072B5">
        <w:rPr>
          <w:i/>
          <w:iCs/>
        </w:rPr>
        <w:t>Go to the VRD website (</w:t>
      </w:r>
      <w:hyperlink r:id="rId16">
        <w:r w:rsidRPr="007072B5">
          <w:rPr>
            <w:rStyle w:val="Hyperlink"/>
            <w:i/>
            <w:iCs/>
          </w:rPr>
          <w:t>https://www.virtualreef.org.au/classify/</w:t>
        </w:r>
      </w:hyperlink>
      <w:r w:rsidRPr="007072B5">
        <w:rPr>
          <w:i/>
          <w:iCs/>
        </w:rPr>
        <w:t xml:space="preserve"> ) and create a login using your school email. Classify at least 3 images, and up to 10 if you have time. Your classifications will become part of a data set used by researchers at the Queensland University of Technology.</w:t>
      </w:r>
      <w:r>
        <w:rPr>
          <w:i/>
          <w:iCs/>
        </w:rPr>
        <w:t xml:space="preserve"> Record your Raw Data in Table 2.</w:t>
      </w:r>
    </w:p>
    <w:p w14:paraId="7A89C9EA" w14:textId="0172BB75" w:rsidR="00271D26" w:rsidRPr="00DB3C2E" w:rsidRDefault="00271D26" w:rsidP="00C26D0E">
      <w:pPr>
        <w:pStyle w:val="Heading3"/>
        <w:rPr>
          <w:b/>
          <w:bCs/>
        </w:rPr>
      </w:pPr>
    </w:p>
    <w:p w14:paraId="66EB0AEF" w14:textId="2A87E6E7" w:rsidR="00070129" w:rsidRDefault="00B0344C" w:rsidP="00DB3C2E">
      <w:pPr>
        <w:spacing w:after="0"/>
      </w:pPr>
      <w:r w:rsidRPr="00CB5FD1">
        <w:rPr>
          <w:b/>
          <w:bCs/>
        </w:rPr>
        <w:t xml:space="preserve">Table </w:t>
      </w:r>
      <w:r w:rsidR="00FE0B57" w:rsidRPr="00CB5FD1">
        <w:rPr>
          <w:b/>
          <w:bCs/>
        </w:rPr>
        <w:t>2:</w:t>
      </w:r>
      <w:r w:rsidR="00FE0B57">
        <w:t xml:space="preserve"> </w:t>
      </w:r>
      <w:r w:rsidR="002B1AF3">
        <w:t>A t</w:t>
      </w:r>
      <w:r w:rsidR="00C612BD">
        <w:t>ally</w:t>
      </w:r>
      <w:r w:rsidR="00AC2203">
        <w:t xml:space="preserve"> </w:t>
      </w:r>
      <w:r w:rsidR="002B1AF3">
        <w:t>recording</w:t>
      </w:r>
      <w:r w:rsidR="00AC2203">
        <w:t xml:space="preserve"> the n</w:t>
      </w:r>
      <w:r w:rsidR="004B3BCD">
        <w:t xml:space="preserve">umber of </w:t>
      </w:r>
      <w:r w:rsidR="009861AD">
        <w:t xml:space="preserve">times each category appeared in </w:t>
      </w:r>
      <w:r w:rsidR="00E554A9">
        <w:t xml:space="preserve">each </w:t>
      </w:r>
      <w:r w:rsidR="00FB02A0">
        <w:t>photograph</w:t>
      </w:r>
      <w:r w:rsidR="002B1AF3">
        <w:t>/sample</w:t>
      </w:r>
      <w:r w:rsidR="00FB02A0">
        <w:t>.</w:t>
      </w:r>
    </w:p>
    <w:tbl>
      <w:tblPr>
        <w:tblStyle w:val="TableGrid"/>
        <w:tblW w:w="10676" w:type="dxa"/>
        <w:tblLook w:val="04A0" w:firstRow="1" w:lastRow="0" w:firstColumn="1" w:lastColumn="0" w:noHBand="0" w:noVBand="1"/>
      </w:tblPr>
      <w:tblGrid>
        <w:gridCol w:w="1309"/>
        <w:gridCol w:w="952"/>
        <w:gridCol w:w="952"/>
        <w:gridCol w:w="952"/>
        <w:gridCol w:w="952"/>
        <w:gridCol w:w="952"/>
        <w:gridCol w:w="952"/>
        <w:gridCol w:w="952"/>
        <w:gridCol w:w="901"/>
        <w:gridCol w:w="901"/>
        <w:gridCol w:w="901"/>
      </w:tblGrid>
      <w:tr w:rsidR="00FE6699" w14:paraId="2DE30FB7" w14:textId="35775FEC" w:rsidTr="66A523E4">
        <w:trPr>
          <w:trHeight w:val="282"/>
        </w:trPr>
        <w:tc>
          <w:tcPr>
            <w:tcW w:w="1309" w:type="dxa"/>
            <w:vMerge w:val="restart"/>
          </w:tcPr>
          <w:p w14:paraId="4FDA9FB4" w14:textId="58BC19CE" w:rsidR="00FE6699" w:rsidRPr="00E53D1F" w:rsidRDefault="7755D763" w:rsidP="00766871">
            <w:pPr>
              <w:rPr>
                <w:b/>
                <w:bCs/>
              </w:rPr>
            </w:pPr>
            <w:r w:rsidRPr="00E53D1F">
              <w:rPr>
                <w:b/>
                <w:bCs/>
              </w:rPr>
              <w:t>Category</w:t>
            </w:r>
          </w:p>
        </w:tc>
        <w:tc>
          <w:tcPr>
            <w:tcW w:w="9367" w:type="dxa"/>
            <w:gridSpan w:val="10"/>
          </w:tcPr>
          <w:p w14:paraId="3FA7C271" w14:textId="6649862A" w:rsidR="00FE6699" w:rsidRPr="00E53D1F" w:rsidRDefault="00FE6699" w:rsidP="00FB02A0">
            <w:pPr>
              <w:jc w:val="center"/>
              <w:rPr>
                <w:b/>
                <w:bCs/>
              </w:rPr>
            </w:pPr>
            <w:r w:rsidRPr="00E53D1F">
              <w:rPr>
                <w:b/>
                <w:bCs/>
              </w:rPr>
              <w:t>Tally for</w:t>
            </w:r>
            <w:r w:rsidR="0080239A" w:rsidRPr="00E53D1F">
              <w:rPr>
                <w:b/>
                <w:bCs/>
              </w:rPr>
              <w:t xml:space="preserve"> each photograph/sample</w:t>
            </w:r>
          </w:p>
        </w:tc>
      </w:tr>
      <w:tr w:rsidR="00FE6699" w14:paraId="0E195EB3" w14:textId="21DB3D7F" w:rsidTr="66A523E4">
        <w:trPr>
          <w:trHeight w:val="295"/>
        </w:trPr>
        <w:tc>
          <w:tcPr>
            <w:tcW w:w="1309" w:type="dxa"/>
            <w:vMerge/>
          </w:tcPr>
          <w:p w14:paraId="4A96657E" w14:textId="32FC798E" w:rsidR="00FE6699" w:rsidRDefault="00FE6699" w:rsidP="00766871"/>
        </w:tc>
        <w:tc>
          <w:tcPr>
            <w:tcW w:w="952" w:type="dxa"/>
            <w:shd w:val="clear" w:color="auto" w:fill="BEEBDE" w:themeFill="accent4" w:themeFillTint="66"/>
          </w:tcPr>
          <w:p w14:paraId="06C071F0" w14:textId="7ADEB38C" w:rsidR="00FE6699" w:rsidRDefault="00FE6699" w:rsidP="66A523E4">
            <w:pPr>
              <w:jc w:val="center"/>
              <w:rPr>
                <w:b/>
                <w:bCs/>
              </w:rPr>
            </w:pPr>
            <w:r w:rsidRPr="66A523E4">
              <w:rPr>
                <w:b/>
                <w:bCs/>
              </w:rPr>
              <w:t>1</w:t>
            </w:r>
          </w:p>
        </w:tc>
        <w:tc>
          <w:tcPr>
            <w:tcW w:w="952" w:type="dxa"/>
            <w:shd w:val="clear" w:color="auto" w:fill="BEEBDE" w:themeFill="accent4" w:themeFillTint="66"/>
          </w:tcPr>
          <w:p w14:paraId="1FDFAB87" w14:textId="4C9AFA6B" w:rsidR="00FE6699" w:rsidRDefault="00FE6699" w:rsidP="66A523E4">
            <w:pPr>
              <w:jc w:val="center"/>
              <w:rPr>
                <w:b/>
                <w:bCs/>
              </w:rPr>
            </w:pPr>
            <w:r w:rsidRPr="66A523E4">
              <w:rPr>
                <w:b/>
                <w:bCs/>
              </w:rPr>
              <w:t>2</w:t>
            </w:r>
          </w:p>
        </w:tc>
        <w:tc>
          <w:tcPr>
            <w:tcW w:w="952" w:type="dxa"/>
            <w:shd w:val="clear" w:color="auto" w:fill="BEEBDE" w:themeFill="accent4" w:themeFillTint="66"/>
          </w:tcPr>
          <w:p w14:paraId="62C41B61" w14:textId="7085BEBF" w:rsidR="00FE6699" w:rsidRDefault="00FE6699" w:rsidP="66A523E4">
            <w:pPr>
              <w:jc w:val="center"/>
              <w:rPr>
                <w:b/>
                <w:bCs/>
              </w:rPr>
            </w:pPr>
            <w:r w:rsidRPr="66A523E4">
              <w:rPr>
                <w:b/>
                <w:bCs/>
              </w:rPr>
              <w:t>3</w:t>
            </w:r>
          </w:p>
        </w:tc>
        <w:tc>
          <w:tcPr>
            <w:tcW w:w="952" w:type="dxa"/>
          </w:tcPr>
          <w:p w14:paraId="185B4111" w14:textId="55F3AA75" w:rsidR="00FE6699" w:rsidRDefault="00FE6699" w:rsidP="66A523E4">
            <w:pPr>
              <w:jc w:val="center"/>
            </w:pPr>
            <w:r>
              <w:t>4</w:t>
            </w:r>
          </w:p>
        </w:tc>
        <w:tc>
          <w:tcPr>
            <w:tcW w:w="952" w:type="dxa"/>
          </w:tcPr>
          <w:p w14:paraId="7FDBE112" w14:textId="7FDF3B1E" w:rsidR="00FE6699" w:rsidRDefault="00FE6699" w:rsidP="66A523E4">
            <w:pPr>
              <w:jc w:val="center"/>
            </w:pPr>
            <w:r>
              <w:t>5</w:t>
            </w:r>
          </w:p>
        </w:tc>
        <w:tc>
          <w:tcPr>
            <w:tcW w:w="952" w:type="dxa"/>
          </w:tcPr>
          <w:p w14:paraId="31565CB6" w14:textId="291AAEB4" w:rsidR="00FE6699" w:rsidRDefault="00FE6699" w:rsidP="66A523E4">
            <w:pPr>
              <w:jc w:val="center"/>
            </w:pPr>
            <w:r>
              <w:t>6</w:t>
            </w:r>
          </w:p>
        </w:tc>
        <w:tc>
          <w:tcPr>
            <w:tcW w:w="952" w:type="dxa"/>
          </w:tcPr>
          <w:p w14:paraId="592F7E9E" w14:textId="7FACF67E" w:rsidR="00FE6699" w:rsidRDefault="00FE6699" w:rsidP="66A523E4">
            <w:pPr>
              <w:jc w:val="center"/>
            </w:pPr>
            <w:r>
              <w:t>7</w:t>
            </w:r>
          </w:p>
        </w:tc>
        <w:tc>
          <w:tcPr>
            <w:tcW w:w="901" w:type="dxa"/>
          </w:tcPr>
          <w:p w14:paraId="3DF18B56" w14:textId="60679B9E" w:rsidR="00FE6699" w:rsidRDefault="00FE6699" w:rsidP="66A523E4">
            <w:pPr>
              <w:jc w:val="center"/>
            </w:pPr>
            <w:r>
              <w:t>8</w:t>
            </w:r>
          </w:p>
        </w:tc>
        <w:tc>
          <w:tcPr>
            <w:tcW w:w="901" w:type="dxa"/>
          </w:tcPr>
          <w:p w14:paraId="5383F0BD" w14:textId="01C9E215" w:rsidR="00FE6699" w:rsidRDefault="00FE6699" w:rsidP="66A523E4">
            <w:pPr>
              <w:jc w:val="center"/>
            </w:pPr>
            <w:r>
              <w:t>9</w:t>
            </w:r>
          </w:p>
        </w:tc>
        <w:tc>
          <w:tcPr>
            <w:tcW w:w="901" w:type="dxa"/>
          </w:tcPr>
          <w:p w14:paraId="72D2FFCF" w14:textId="5871267F" w:rsidR="00FE6699" w:rsidRDefault="00FE6699" w:rsidP="66A523E4">
            <w:pPr>
              <w:jc w:val="center"/>
            </w:pPr>
            <w:r>
              <w:t>10</w:t>
            </w:r>
          </w:p>
        </w:tc>
      </w:tr>
      <w:tr w:rsidR="00FE6699" w14:paraId="03EADE8B" w14:textId="23AC9DC4" w:rsidTr="66A523E4">
        <w:trPr>
          <w:trHeight w:val="577"/>
        </w:trPr>
        <w:tc>
          <w:tcPr>
            <w:tcW w:w="1309" w:type="dxa"/>
          </w:tcPr>
          <w:p w14:paraId="7E52B0B2" w14:textId="60C78119" w:rsidR="00FE6699" w:rsidRDefault="00FE6699" w:rsidP="00766871">
            <w:r>
              <w:t>Hard coral</w:t>
            </w:r>
          </w:p>
        </w:tc>
        <w:tc>
          <w:tcPr>
            <w:tcW w:w="952" w:type="dxa"/>
            <w:shd w:val="clear" w:color="auto" w:fill="DEF5EE" w:themeFill="accent4" w:themeFillTint="33"/>
          </w:tcPr>
          <w:p w14:paraId="45519B4B" w14:textId="77777777" w:rsidR="00FE6699" w:rsidRDefault="00FE6699" w:rsidP="00766871"/>
        </w:tc>
        <w:tc>
          <w:tcPr>
            <w:tcW w:w="952" w:type="dxa"/>
            <w:shd w:val="clear" w:color="auto" w:fill="DEF5EE" w:themeFill="accent4" w:themeFillTint="33"/>
          </w:tcPr>
          <w:p w14:paraId="66BF652F" w14:textId="77777777" w:rsidR="00FE6699" w:rsidRDefault="00FE6699" w:rsidP="00766871"/>
        </w:tc>
        <w:tc>
          <w:tcPr>
            <w:tcW w:w="952" w:type="dxa"/>
            <w:shd w:val="clear" w:color="auto" w:fill="DEF5EE" w:themeFill="accent4" w:themeFillTint="33"/>
          </w:tcPr>
          <w:p w14:paraId="5799AD37" w14:textId="77777777" w:rsidR="00FE6699" w:rsidRDefault="00FE6699" w:rsidP="00766871"/>
        </w:tc>
        <w:tc>
          <w:tcPr>
            <w:tcW w:w="952" w:type="dxa"/>
          </w:tcPr>
          <w:p w14:paraId="3D96FB76" w14:textId="77777777" w:rsidR="00FE6699" w:rsidRDefault="00FE6699" w:rsidP="00766871"/>
        </w:tc>
        <w:tc>
          <w:tcPr>
            <w:tcW w:w="952" w:type="dxa"/>
          </w:tcPr>
          <w:p w14:paraId="6439A798" w14:textId="77777777" w:rsidR="00FE6699" w:rsidRDefault="00FE6699" w:rsidP="00766871"/>
        </w:tc>
        <w:tc>
          <w:tcPr>
            <w:tcW w:w="952" w:type="dxa"/>
          </w:tcPr>
          <w:p w14:paraId="12DF683C" w14:textId="77777777" w:rsidR="00FE6699" w:rsidRDefault="00FE6699" w:rsidP="00766871"/>
        </w:tc>
        <w:tc>
          <w:tcPr>
            <w:tcW w:w="952" w:type="dxa"/>
          </w:tcPr>
          <w:p w14:paraId="1FAE7C7F" w14:textId="77777777" w:rsidR="00FE6699" w:rsidRDefault="00FE6699" w:rsidP="00766871"/>
        </w:tc>
        <w:tc>
          <w:tcPr>
            <w:tcW w:w="901" w:type="dxa"/>
          </w:tcPr>
          <w:p w14:paraId="6E052298" w14:textId="77777777" w:rsidR="00FE6699" w:rsidRDefault="00FE6699" w:rsidP="00766871"/>
        </w:tc>
        <w:tc>
          <w:tcPr>
            <w:tcW w:w="901" w:type="dxa"/>
          </w:tcPr>
          <w:p w14:paraId="2139229B" w14:textId="77777777" w:rsidR="00FE6699" w:rsidRDefault="00FE6699" w:rsidP="00766871"/>
        </w:tc>
        <w:tc>
          <w:tcPr>
            <w:tcW w:w="901" w:type="dxa"/>
          </w:tcPr>
          <w:p w14:paraId="302D1B88" w14:textId="77777777" w:rsidR="00FE6699" w:rsidRDefault="00FE6699" w:rsidP="00766871"/>
        </w:tc>
      </w:tr>
      <w:tr w:rsidR="00FE6699" w14:paraId="07C6D7B5" w14:textId="4D85F424" w:rsidTr="66A523E4">
        <w:trPr>
          <w:trHeight w:val="282"/>
        </w:trPr>
        <w:tc>
          <w:tcPr>
            <w:tcW w:w="1309" w:type="dxa"/>
          </w:tcPr>
          <w:p w14:paraId="64683C22" w14:textId="7FC6F24D" w:rsidR="00FE6699" w:rsidRDefault="00FE6699" w:rsidP="00766871">
            <w:r>
              <w:t>Soft coral</w:t>
            </w:r>
          </w:p>
        </w:tc>
        <w:tc>
          <w:tcPr>
            <w:tcW w:w="952" w:type="dxa"/>
            <w:shd w:val="clear" w:color="auto" w:fill="DEF5EE" w:themeFill="accent4" w:themeFillTint="33"/>
          </w:tcPr>
          <w:p w14:paraId="0DD7C2B1" w14:textId="77777777" w:rsidR="00FE6699" w:rsidRDefault="00FE6699" w:rsidP="00766871"/>
        </w:tc>
        <w:tc>
          <w:tcPr>
            <w:tcW w:w="952" w:type="dxa"/>
            <w:shd w:val="clear" w:color="auto" w:fill="DEF5EE" w:themeFill="accent4" w:themeFillTint="33"/>
          </w:tcPr>
          <w:p w14:paraId="2954A7B7" w14:textId="77777777" w:rsidR="00FE6699" w:rsidRDefault="00FE6699" w:rsidP="00766871"/>
        </w:tc>
        <w:tc>
          <w:tcPr>
            <w:tcW w:w="952" w:type="dxa"/>
            <w:shd w:val="clear" w:color="auto" w:fill="DEF5EE" w:themeFill="accent4" w:themeFillTint="33"/>
          </w:tcPr>
          <w:p w14:paraId="2FB2DFCA" w14:textId="77777777" w:rsidR="00FE6699" w:rsidRDefault="00FE6699" w:rsidP="00766871"/>
        </w:tc>
        <w:tc>
          <w:tcPr>
            <w:tcW w:w="952" w:type="dxa"/>
          </w:tcPr>
          <w:p w14:paraId="7C4006B8" w14:textId="77777777" w:rsidR="00FE6699" w:rsidRDefault="00FE6699" w:rsidP="00766871"/>
        </w:tc>
        <w:tc>
          <w:tcPr>
            <w:tcW w:w="952" w:type="dxa"/>
          </w:tcPr>
          <w:p w14:paraId="3F4EC5D8" w14:textId="77777777" w:rsidR="00FE6699" w:rsidRDefault="00FE6699" w:rsidP="00766871"/>
        </w:tc>
        <w:tc>
          <w:tcPr>
            <w:tcW w:w="952" w:type="dxa"/>
          </w:tcPr>
          <w:p w14:paraId="4C08B2D4" w14:textId="77777777" w:rsidR="00FE6699" w:rsidRDefault="00FE6699" w:rsidP="00766871"/>
        </w:tc>
        <w:tc>
          <w:tcPr>
            <w:tcW w:w="952" w:type="dxa"/>
          </w:tcPr>
          <w:p w14:paraId="04C1542C" w14:textId="77777777" w:rsidR="00FE6699" w:rsidRDefault="00FE6699" w:rsidP="00766871"/>
        </w:tc>
        <w:tc>
          <w:tcPr>
            <w:tcW w:w="901" w:type="dxa"/>
          </w:tcPr>
          <w:p w14:paraId="50B0FF04" w14:textId="77777777" w:rsidR="00FE6699" w:rsidRDefault="00FE6699" w:rsidP="00766871"/>
        </w:tc>
        <w:tc>
          <w:tcPr>
            <w:tcW w:w="901" w:type="dxa"/>
          </w:tcPr>
          <w:p w14:paraId="6E95391A" w14:textId="77777777" w:rsidR="00FE6699" w:rsidRDefault="00FE6699" w:rsidP="00766871"/>
        </w:tc>
        <w:tc>
          <w:tcPr>
            <w:tcW w:w="901" w:type="dxa"/>
          </w:tcPr>
          <w:p w14:paraId="26F3EAB6" w14:textId="77777777" w:rsidR="00FE6699" w:rsidRDefault="00FE6699" w:rsidP="00766871"/>
        </w:tc>
      </w:tr>
      <w:tr w:rsidR="00FE6699" w14:paraId="31784DBE" w14:textId="76801597" w:rsidTr="66A523E4">
        <w:trPr>
          <w:trHeight w:val="282"/>
        </w:trPr>
        <w:tc>
          <w:tcPr>
            <w:tcW w:w="1309" w:type="dxa"/>
          </w:tcPr>
          <w:p w14:paraId="724DE54F" w14:textId="6F11BB06" w:rsidR="00FE6699" w:rsidRDefault="00FE6699" w:rsidP="00766871">
            <w:r>
              <w:t>Algae</w:t>
            </w:r>
          </w:p>
        </w:tc>
        <w:tc>
          <w:tcPr>
            <w:tcW w:w="952" w:type="dxa"/>
            <w:shd w:val="clear" w:color="auto" w:fill="DEF5EE" w:themeFill="accent4" w:themeFillTint="33"/>
          </w:tcPr>
          <w:p w14:paraId="31630E7F" w14:textId="77777777" w:rsidR="00FE6699" w:rsidRDefault="00FE6699" w:rsidP="00766871"/>
        </w:tc>
        <w:tc>
          <w:tcPr>
            <w:tcW w:w="952" w:type="dxa"/>
            <w:shd w:val="clear" w:color="auto" w:fill="DEF5EE" w:themeFill="accent4" w:themeFillTint="33"/>
          </w:tcPr>
          <w:p w14:paraId="402FEF49" w14:textId="77777777" w:rsidR="00FE6699" w:rsidRDefault="00FE6699" w:rsidP="00766871"/>
        </w:tc>
        <w:tc>
          <w:tcPr>
            <w:tcW w:w="952" w:type="dxa"/>
            <w:shd w:val="clear" w:color="auto" w:fill="DEF5EE" w:themeFill="accent4" w:themeFillTint="33"/>
          </w:tcPr>
          <w:p w14:paraId="09FB927F" w14:textId="77777777" w:rsidR="00FE6699" w:rsidRDefault="00FE6699" w:rsidP="00766871"/>
        </w:tc>
        <w:tc>
          <w:tcPr>
            <w:tcW w:w="952" w:type="dxa"/>
          </w:tcPr>
          <w:p w14:paraId="132FD6D9" w14:textId="77777777" w:rsidR="00FE6699" w:rsidRDefault="00FE6699" w:rsidP="00766871"/>
        </w:tc>
        <w:tc>
          <w:tcPr>
            <w:tcW w:w="952" w:type="dxa"/>
          </w:tcPr>
          <w:p w14:paraId="2D520BF7" w14:textId="77777777" w:rsidR="00FE6699" w:rsidRDefault="00FE6699" w:rsidP="00766871"/>
        </w:tc>
        <w:tc>
          <w:tcPr>
            <w:tcW w:w="952" w:type="dxa"/>
          </w:tcPr>
          <w:p w14:paraId="3FA1C0FF" w14:textId="77777777" w:rsidR="00FE6699" w:rsidRDefault="00FE6699" w:rsidP="00766871"/>
        </w:tc>
        <w:tc>
          <w:tcPr>
            <w:tcW w:w="952" w:type="dxa"/>
          </w:tcPr>
          <w:p w14:paraId="3B75CE4E" w14:textId="77777777" w:rsidR="00FE6699" w:rsidRDefault="00FE6699" w:rsidP="00766871"/>
        </w:tc>
        <w:tc>
          <w:tcPr>
            <w:tcW w:w="901" w:type="dxa"/>
          </w:tcPr>
          <w:p w14:paraId="36732AFB" w14:textId="77777777" w:rsidR="00FE6699" w:rsidRDefault="00FE6699" w:rsidP="00766871"/>
        </w:tc>
        <w:tc>
          <w:tcPr>
            <w:tcW w:w="901" w:type="dxa"/>
          </w:tcPr>
          <w:p w14:paraId="7699EEA7" w14:textId="77777777" w:rsidR="00FE6699" w:rsidRDefault="00FE6699" w:rsidP="00766871"/>
        </w:tc>
        <w:tc>
          <w:tcPr>
            <w:tcW w:w="901" w:type="dxa"/>
          </w:tcPr>
          <w:p w14:paraId="2AC93B04" w14:textId="77777777" w:rsidR="00FE6699" w:rsidRDefault="00FE6699" w:rsidP="00766871"/>
        </w:tc>
      </w:tr>
      <w:tr w:rsidR="00FE6699" w14:paraId="1D8D45DB" w14:textId="04E9D75B" w:rsidTr="66A523E4">
        <w:trPr>
          <w:trHeight w:val="295"/>
        </w:trPr>
        <w:tc>
          <w:tcPr>
            <w:tcW w:w="1309" w:type="dxa"/>
          </w:tcPr>
          <w:p w14:paraId="6F4B4FD5" w14:textId="42151F64" w:rsidR="00FE6699" w:rsidRDefault="00FE6699" w:rsidP="00766871">
            <w:r>
              <w:t>Sand</w:t>
            </w:r>
          </w:p>
        </w:tc>
        <w:tc>
          <w:tcPr>
            <w:tcW w:w="952" w:type="dxa"/>
            <w:shd w:val="clear" w:color="auto" w:fill="DEF5EE" w:themeFill="accent4" w:themeFillTint="33"/>
          </w:tcPr>
          <w:p w14:paraId="3742881B" w14:textId="77777777" w:rsidR="00FE6699" w:rsidRDefault="00FE6699" w:rsidP="00766871"/>
        </w:tc>
        <w:tc>
          <w:tcPr>
            <w:tcW w:w="952" w:type="dxa"/>
            <w:shd w:val="clear" w:color="auto" w:fill="DEF5EE" w:themeFill="accent4" w:themeFillTint="33"/>
          </w:tcPr>
          <w:p w14:paraId="0E6C32AD" w14:textId="77777777" w:rsidR="00FE6699" w:rsidRDefault="00FE6699" w:rsidP="00766871"/>
        </w:tc>
        <w:tc>
          <w:tcPr>
            <w:tcW w:w="952" w:type="dxa"/>
            <w:shd w:val="clear" w:color="auto" w:fill="DEF5EE" w:themeFill="accent4" w:themeFillTint="33"/>
          </w:tcPr>
          <w:p w14:paraId="67E0D988" w14:textId="77777777" w:rsidR="00FE6699" w:rsidRDefault="00FE6699" w:rsidP="00766871"/>
        </w:tc>
        <w:tc>
          <w:tcPr>
            <w:tcW w:w="952" w:type="dxa"/>
          </w:tcPr>
          <w:p w14:paraId="38062992" w14:textId="77777777" w:rsidR="00FE6699" w:rsidRDefault="00FE6699" w:rsidP="00766871"/>
        </w:tc>
        <w:tc>
          <w:tcPr>
            <w:tcW w:w="952" w:type="dxa"/>
          </w:tcPr>
          <w:p w14:paraId="5F75A6D8" w14:textId="77777777" w:rsidR="00FE6699" w:rsidRDefault="00FE6699" w:rsidP="00766871"/>
        </w:tc>
        <w:tc>
          <w:tcPr>
            <w:tcW w:w="952" w:type="dxa"/>
          </w:tcPr>
          <w:p w14:paraId="3F8EA062" w14:textId="77777777" w:rsidR="00FE6699" w:rsidRDefault="00FE6699" w:rsidP="00766871"/>
        </w:tc>
        <w:tc>
          <w:tcPr>
            <w:tcW w:w="952" w:type="dxa"/>
          </w:tcPr>
          <w:p w14:paraId="5DABA95D" w14:textId="77777777" w:rsidR="00FE6699" w:rsidRDefault="00FE6699" w:rsidP="00766871"/>
        </w:tc>
        <w:tc>
          <w:tcPr>
            <w:tcW w:w="901" w:type="dxa"/>
          </w:tcPr>
          <w:p w14:paraId="12E5F61C" w14:textId="77777777" w:rsidR="00FE6699" w:rsidRDefault="00FE6699" w:rsidP="00766871"/>
        </w:tc>
        <w:tc>
          <w:tcPr>
            <w:tcW w:w="901" w:type="dxa"/>
          </w:tcPr>
          <w:p w14:paraId="72578A0D" w14:textId="77777777" w:rsidR="00FE6699" w:rsidRDefault="00FE6699" w:rsidP="00766871"/>
        </w:tc>
        <w:tc>
          <w:tcPr>
            <w:tcW w:w="901" w:type="dxa"/>
          </w:tcPr>
          <w:p w14:paraId="19F77BCD" w14:textId="77777777" w:rsidR="00FE6699" w:rsidRDefault="00FE6699" w:rsidP="00766871"/>
        </w:tc>
      </w:tr>
      <w:tr w:rsidR="00FE6699" w14:paraId="74C6B42D" w14:textId="465534B9" w:rsidTr="66A523E4">
        <w:trPr>
          <w:trHeight w:val="282"/>
        </w:trPr>
        <w:tc>
          <w:tcPr>
            <w:tcW w:w="1309" w:type="dxa"/>
          </w:tcPr>
          <w:p w14:paraId="4FBD99B5" w14:textId="0B8A408E" w:rsidR="00FE6699" w:rsidRDefault="00FE6699" w:rsidP="00766871">
            <w:r>
              <w:t>Water</w:t>
            </w:r>
          </w:p>
        </w:tc>
        <w:tc>
          <w:tcPr>
            <w:tcW w:w="952" w:type="dxa"/>
            <w:shd w:val="clear" w:color="auto" w:fill="DEF5EE" w:themeFill="accent4" w:themeFillTint="33"/>
          </w:tcPr>
          <w:p w14:paraId="37BE829B" w14:textId="77777777" w:rsidR="00FE6699" w:rsidRDefault="00FE6699" w:rsidP="00766871"/>
        </w:tc>
        <w:tc>
          <w:tcPr>
            <w:tcW w:w="952" w:type="dxa"/>
            <w:shd w:val="clear" w:color="auto" w:fill="DEF5EE" w:themeFill="accent4" w:themeFillTint="33"/>
          </w:tcPr>
          <w:p w14:paraId="22A54396" w14:textId="77777777" w:rsidR="00FE6699" w:rsidRDefault="00FE6699" w:rsidP="00766871"/>
        </w:tc>
        <w:tc>
          <w:tcPr>
            <w:tcW w:w="952" w:type="dxa"/>
            <w:shd w:val="clear" w:color="auto" w:fill="DEF5EE" w:themeFill="accent4" w:themeFillTint="33"/>
          </w:tcPr>
          <w:p w14:paraId="391E8BB6" w14:textId="77777777" w:rsidR="00FE6699" w:rsidRDefault="00FE6699" w:rsidP="00766871"/>
        </w:tc>
        <w:tc>
          <w:tcPr>
            <w:tcW w:w="952" w:type="dxa"/>
          </w:tcPr>
          <w:p w14:paraId="63E2A420" w14:textId="77777777" w:rsidR="00FE6699" w:rsidRDefault="00FE6699" w:rsidP="00766871"/>
        </w:tc>
        <w:tc>
          <w:tcPr>
            <w:tcW w:w="952" w:type="dxa"/>
          </w:tcPr>
          <w:p w14:paraId="08BF45C2" w14:textId="77777777" w:rsidR="00FE6699" w:rsidRDefault="00FE6699" w:rsidP="00766871"/>
        </w:tc>
        <w:tc>
          <w:tcPr>
            <w:tcW w:w="952" w:type="dxa"/>
          </w:tcPr>
          <w:p w14:paraId="2CE3C6B2" w14:textId="77777777" w:rsidR="00FE6699" w:rsidRDefault="00FE6699" w:rsidP="00766871"/>
        </w:tc>
        <w:tc>
          <w:tcPr>
            <w:tcW w:w="952" w:type="dxa"/>
          </w:tcPr>
          <w:p w14:paraId="394A5C60" w14:textId="77777777" w:rsidR="00FE6699" w:rsidRDefault="00FE6699" w:rsidP="00766871"/>
        </w:tc>
        <w:tc>
          <w:tcPr>
            <w:tcW w:w="901" w:type="dxa"/>
          </w:tcPr>
          <w:p w14:paraId="1AEE77E8" w14:textId="77777777" w:rsidR="00FE6699" w:rsidRDefault="00FE6699" w:rsidP="00766871"/>
        </w:tc>
        <w:tc>
          <w:tcPr>
            <w:tcW w:w="901" w:type="dxa"/>
          </w:tcPr>
          <w:p w14:paraId="00CF2BD3" w14:textId="77777777" w:rsidR="00FE6699" w:rsidRDefault="00FE6699" w:rsidP="00766871"/>
        </w:tc>
        <w:tc>
          <w:tcPr>
            <w:tcW w:w="901" w:type="dxa"/>
          </w:tcPr>
          <w:p w14:paraId="4DD48176" w14:textId="77777777" w:rsidR="00FE6699" w:rsidRDefault="00FE6699" w:rsidP="00766871"/>
        </w:tc>
      </w:tr>
      <w:tr w:rsidR="00FE6699" w14:paraId="17E2C003" w14:textId="6C77670D" w:rsidTr="66A523E4">
        <w:trPr>
          <w:trHeight w:val="282"/>
        </w:trPr>
        <w:tc>
          <w:tcPr>
            <w:tcW w:w="1309" w:type="dxa"/>
          </w:tcPr>
          <w:p w14:paraId="1F7829B1" w14:textId="1D7E595F" w:rsidR="00FE6699" w:rsidRDefault="00FE6699" w:rsidP="00766871">
            <w:r>
              <w:t>Other</w:t>
            </w:r>
          </w:p>
        </w:tc>
        <w:tc>
          <w:tcPr>
            <w:tcW w:w="952" w:type="dxa"/>
            <w:shd w:val="clear" w:color="auto" w:fill="DEF5EE" w:themeFill="accent4" w:themeFillTint="33"/>
          </w:tcPr>
          <w:p w14:paraId="5FE41EB3" w14:textId="77777777" w:rsidR="00FE6699" w:rsidRDefault="00FE6699" w:rsidP="00766871"/>
        </w:tc>
        <w:tc>
          <w:tcPr>
            <w:tcW w:w="952" w:type="dxa"/>
            <w:shd w:val="clear" w:color="auto" w:fill="DEF5EE" w:themeFill="accent4" w:themeFillTint="33"/>
          </w:tcPr>
          <w:p w14:paraId="4D7AAA18" w14:textId="77777777" w:rsidR="00FE6699" w:rsidRDefault="00FE6699" w:rsidP="00766871"/>
        </w:tc>
        <w:tc>
          <w:tcPr>
            <w:tcW w:w="952" w:type="dxa"/>
            <w:shd w:val="clear" w:color="auto" w:fill="DEF5EE" w:themeFill="accent4" w:themeFillTint="33"/>
          </w:tcPr>
          <w:p w14:paraId="75DC383A" w14:textId="77777777" w:rsidR="00FE6699" w:rsidRDefault="00FE6699" w:rsidP="00766871"/>
        </w:tc>
        <w:tc>
          <w:tcPr>
            <w:tcW w:w="952" w:type="dxa"/>
          </w:tcPr>
          <w:p w14:paraId="1C65FD49" w14:textId="77777777" w:rsidR="00FE6699" w:rsidRDefault="00FE6699" w:rsidP="00766871"/>
        </w:tc>
        <w:tc>
          <w:tcPr>
            <w:tcW w:w="952" w:type="dxa"/>
          </w:tcPr>
          <w:p w14:paraId="0FB2A8DF" w14:textId="77777777" w:rsidR="00FE6699" w:rsidRDefault="00FE6699" w:rsidP="00766871"/>
        </w:tc>
        <w:tc>
          <w:tcPr>
            <w:tcW w:w="952" w:type="dxa"/>
          </w:tcPr>
          <w:p w14:paraId="54053433" w14:textId="77777777" w:rsidR="00FE6699" w:rsidRDefault="00FE6699" w:rsidP="00766871"/>
        </w:tc>
        <w:tc>
          <w:tcPr>
            <w:tcW w:w="952" w:type="dxa"/>
          </w:tcPr>
          <w:p w14:paraId="66B0636A" w14:textId="77777777" w:rsidR="00FE6699" w:rsidRDefault="00FE6699" w:rsidP="00766871"/>
        </w:tc>
        <w:tc>
          <w:tcPr>
            <w:tcW w:w="901" w:type="dxa"/>
          </w:tcPr>
          <w:p w14:paraId="07CE989C" w14:textId="77777777" w:rsidR="00FE6699" w:rsidRDefault="00FE6699" w:rsidP="00766871"/>
        </w:tc>
        <w:tc>
          <w:tcPr>
            <w:tcW w:w="901" w:type="dxa"/>
          </w:tcPr>
          <w:p w14:paraId="36388DC3" w14:textId="77777777" w:rsidR="00FE6699" w:rsidRDefault="00FE6699" w:rsidP="00766871"/>
        </w:tc>
        <w:tc>
          <w:tcPr>
            <w:tcW w:w="901" w:type="dxa"/>
          </w:tcPr>
          <w:p w14:paraId="3BB96019" w14:textId="77777777" w:rsidR="00FE6699" w:rsidRDefault="00FE6699" w:rsidP="00766871"/>
        </w:tc>
      </w:tr>
      <w:tr w:rsidR="00FE6699" w14:paraId="0A65AE8D" w14:textId="51A87B05" w:rsidTr="66A523E4">
        <w:trPr>
          <w:trHeight w:val="282"/>
        </w:trPr>
        <w:tc>
          <w:tcPr>
            <w:tcW w:w="1309" w:type="dxa"/>
          </w:tcPr>
          <w:p w14:paraId="4295C89D" w14:textId="6E02187E" w:rsidR="00FE6699" w:rsidRDefault="00FE6699" w:rsidP="00766871">
            <w:r>
              <w:t>Unsure</w:t>
            </w:r>
          </w:p>
        </w:tc>
        <w:tc>
          <w:tcPr>
            <w:tcW w:w="952" w:type="dxa"/>
            <w:shd w:val="clear" w:color="auto" w:fill="DEF5EE" w:themeFill="accent4" w:themeFillTint="33"/>
          </w:tcPr>
          <w:p w14:paraId="073DFD6A" w14:textId="77777777" w:rsidR="00FE6699" w:rsidRDefault="00FE6699" w:rsidP="00766871"/>
        </w:tc>
        <w:tc>
          <w:tcPr>
            <w:tcW w:w="952" w:type="dxa"/>
            <w:shd w:val="clear" w:color="auto" w:fill="DEF5EE" w:themeFill="accent4" w:themeFillTint="33"/>
          </w:tcPr>
          <w:p w14:paraId="702F7ED5" w14:textId="77777777" w:rsidR="00FE6699" w:rsidRDefault="00FE6699" w:rsidP="00766871"/>
        </w:tc>
        <w:tc>
          <w:tcPr>
            <w:tcW w:w="952" w:type="dxa"/>
            <w:shd w:val="clear" w:color="auto" w:fill="DEF5EE" w:themeFill="accent4" w:themeFillTint="33"/>
          </w:tcPr>
          <w:p w14:paraId="69219B7A" w14:textId="77777777" w:rsidR="00FE6699" w:rsidRDefault="00FE6699" w:rsidP="00766871"/>
        </w:tc>
        <w:tc>
          <w:tcPr>
            <w:tcW w:w="952" w:type="dxa"/>
          </w:tcPr>
          <w:p w14:paraId="495678F4" w14:textId="77777777" w:rsidR="00FE6699" w:rsidRDefault="00FE6699" w:rsidP="00766871"/>
        </w:tc>
        <w:tc>
          <w:tcPr>
            <w:tcW w:w="952" w:type="dxa"/>
          </w:tcPr>
          <w:p w14:paraId="156AF61F" w14:textId="77777777" w:rsidR="00FE6699" w:rsidRDefault="00FE6699" w:rsidP="00766871"/>
        </w:tc>
        <w:tc>
          <w:tcPr>
            <w:tcW w:w="952" w:type="dxa"/>
          </w:tcPr>
          <w:p w14:paraId="4370AFB2" w14:textId="77777777" w:rsidR="00FE6699" w:rsidRDefault="00FE6699" w:rsidP="00766871"/>
        </w:tc>
        <w:tc>
          <w:tcPr>
            <w:tcW w:w="952" w:type="dxa"/>
          </w:tcPr>
          <w:p w14:paraId="55110E7D" w14:textId="77777777" w:rsidR="00FE6699" w:rsidRDefault="00FE6699" w:rsidP="00766871"/>
        </w:tc>
        <w:tc>
          <w:tcPr>
            <w:tcW w:w="901" w:type="dxa"/>
          </w:tcPr>
          <w:p w14:paraId="6489FD55" w14:textId="77777777" w:rsidR="00FE6699" w:rsidRDefault="00FE6699" w:rsidP="00766871"/>
        </w:tc>
        <w:tc>
          <w:tcPr>
            <w:tcW w:w="901" w:type="dxa"/>
          </w:tcPr>
          <w:p w14:paraId="3A7D77BC" w14:textId="77777777" w:rsidR="00FE6699" w:rsidRDefault="00FE6699" w:rsidP="00766871"/>
        </w:tc>
        <w:tc>
          <w:tcPr>
            <w:tcW w:w="901" w:type="dxa"/>
          </w:tcPr>
          <w:p w14:paraId="478443C9" w14:textId="77777777" w:rsidR="00FE6699" w:rsidRDefault="00FE6699" w:rsidP="00766871"/>
        </w:tc>
      </w:tr>
    </w:tbl>
    <w:p w14:paraId="68A249BA" w14:textId="441926BA" w:rsidR="008C3A82" w:rsidRDefault="002B1AF3" w:rsidP="00766871">
      <w:r>
        <w:t>*</w:t>
      </w:r>
      <w:r w:rsidR="006F162E">
        <w:t>green</w:t>
      </w:r>
      <w:r>
        <w:t xml:space="preserve"> </w:t>
      </w:r>
      <w:r w:rsidR="00046065">
        <w:t xml:space="preserve">= </w:t>
      </w:r>
      <w:r w:rsidR="000A29A1">
        <w:t>minimum number of samples</w:t>
      </w:r>
      <w:r w:rsidR="00DB3C2E">
        <w:t xml:space="preserve"> required</w:t>
      </w:r>
    </w:p>
    <w:p w14:paraId="4E0E494B" w14:textId="4D5DDBC5" w:rsidR="00A84D10" w:rsidRPr="00233B23" w:rsidRDefault="00FE6699" w:rsidP="00E76F04">
      <w:pPr>
        <w:pStyle w:val="Heading3"/>
        <w:rPr>
          <w:b/>
          <w:bCs/>
        </w:rPr>
      </w:pPr>
      <w:r w:rsidRPr="00233B23">
        <w:rPr>
          <w:b/>
          <w:bCs/>
        </w:rPr>
        <w:t>Process</w:t>
      </w:r>
      <w:r w:rsidR="000A29A1" w:rsidRPr="00233B23">
        <w:rPr>
          <w:b/>
          <w:bCs/>
        </w:rPr>
        <w:t>ed</w:t>
      </w:r>
      <w:r w:rsidR="2FE83A87" w:rsidRPr="00233B23">
        <w:rPr>
          <w:b/>
          <w:bCs/>
        </w:rPr>
        <w:t xml:space="preserve"> </w:t>
      </w:r>
      <w:r w:rsidRPr="00233B23">
        <w:rPr>
          <w:b/>
          <w:bCs/>
        </w:rPr>
        <w:t xml:space="preserve">data: </w:t>
      </w:r>
    </w:p>
    <w:p w14:paraId="365A69B5" w14:textId="473BBD92" w:rsidR="00F407E5" w:rsidRDefault="000A29A1" w:rsidP="000A318C">
      <w:pPr>
        <w:spacing w:after="0"/>
        <w:jc w:val="center"/>
        <w:rPr>
          <w:rFonts w:eastAsiaTheme="minorEastAsia"/>
          <w:i/>
          <w:iCs/>
        </w:rPr>
      </w:pPr>
      <w:r w:rsidRPr="000A29A1">
        <w:rPr>
          <w:rFonts w:eastAsiaTheme="minorEastAsia"/>
          <w:b/>
          <w:bCs/>
          <w:i/>
          <w:iCs/>
        </w:rPr>
        <w:t>Instructions:</w:t>
      </w:r>
      <w:r w:rsidRPr="000A29A1">
        <w:rPr>
          <w:rFonts w:eastAsiaTheme="minorEastAsia"/>
          <w:i/>
          <w:iCs/>
        </w:rPr>
        <w:t xml:space="preserve"> </w:t>
      </w:r>
      <w:r w:rsidR="00F407E5" w:rsidRPr="000A29A1">
        <w:rPr>
          <w:rFonts w:eastAsiaTheme="minorEastAsia"/>
          <w:i/>
          <w:iCs/>
        </w:rPr>
        <w:t xml:space="preserve">Complete the following </w:t>
      </w:r>
      <w:r w:rsidR="0077512B" w:rsidRPr="000A29A1">
        <w:rPr>
          <w:rFonts w:eastAsiaTheme="minorEastAsia"/>
          <w:i/>
          <w:iCs/>
        </w:rPr>
        <w:t xml:space="preserve">questions </w:t>
      </w:r>
      <w:r w:rsidR="000A318C">
        <w:rPr>
          <w:rFonts w:eastAsiaTheme="minorEastAsia"/>
          <w:i/>
          <w:iCs/>
        </w:rPr>
        <w:t xml:space="preserve">to </w:t>
      </w:r>
      <w:r w:rsidR="000C244D">
        <w:rPr>
          <w:rFonts w:eastAsiaTheme="minorEastAsia"/>
          <w:i/>
          <w:iCs/>
        </w:rPr>
        <w:t>determine species diversity of your sample area in VRD</w:t>
      </w:r>
      <w:r w:rsidR="004850B1">
        <w:rPr>
          <w:rFonts w:eastAsiaTheme="minorEastAsia"/>
          <w:i/>
          <w:iCs/>
        </w:rPr>
        <w:t>.</w:t>
      </w:r>
    </w:p>
    <w:p w14:paraId="24C366AA" w14:textId="77777777" w:rsidR="00D60667" w:rsidRPr="000A29A1" w:rsidRDefault="00D60667" w:rsidP="000A318C">
      <w:pPr>
        <w:spacing w:after="0"/>
        <w:jc w:val="center"/>
        <w:rPr>
          <w:rFonts w:eastAsiaTheme="minorEastAsia"/>
          <w:i/>
          <w:iCs/>
        </w:rPr>
      </w:pPr>
    </w:p>
    <w:p w14:paraId="2BA25A0E" w14:textId="52EC754A" w:rsidR="00F407E5" w:rsidRPr="00F407E5" w:rsidRDefault="3D92EE7B" w:rsidP="004850B1">
      <w:pPr>
        <w:pStyle w:val="ListParagraph"/>
        <w:numPr>
          <w:ilvl w:val="0"/>
          <w:numId w:val="6"/>
        </w:numPr>
        <w:spacing w:after="0" w:line="360" w:lineRule="auto"/>
        <w:ind w:left="426"/>
        <w:rPr>
          <w:rFonts w:eastAsiaTheme="minorEastAsia"/>
        </w:rPr>
      </w:pPr>
      <w:r w:rsidRPr="00EC0227">
        <w:rPr>
          <w:b/>
          <w:bCs/>
        </w:rPr>
        <w:t>Calculate</w:t>
      </w:r>
      <w:r>
        <w:t xml:space="preserve"> the </w:t>
      </w:r>
      <w:r w:rsidRPr="00801611">
        <w:rPr>
          <w:i/>
          <w:iCs/>
        </w:rPr>
        <w:t xml:space="preserve">average (mean) percent cover </w:t>
      </w:r>
      <w:r>
        <w:t xml:space="preserve">of </w:t>
      </w:r>
      <w:r w:rsidRPr="00801611">
        <w:rPr>
          <w:u w:val="single"/>
        </w:rPr>
        <w:t>hard corals</w:t>
      </w:r>
      <w:r>
        <w:t xml:space="preserve"> across the </w:t>
      </w:r>
      <w:r w:rsidR="18DEFD69">
        <w:t xml:space="preserve">photo quadrats </w:t>
      </w:r>
      <w:r>
        <w:t>classified.</w:t>
      </w:r>
      <w:r w:rsidR="004850B1">
        <w:t xml:space="preserve"> Show working</w:t>
      </w:r>
      <w:r w:rsidR="00627926">
        <w:br/>
      </w:r>
      <w:r w:rsidR="00627926">
        <w:br/>
      </w:r>
    </w:p>
    <w:p w14:paraId="263543EA" w14:textId="62A6A18B" w:rsidR="00F407E5" w:rsidRDefault="004850B1" w:rsidP="004850B1">
      <w:pPr>
        <w:spacing w:after="0" w:line="360" w:lineRule="auto"/>
        <w:rPr>
          <w:rFonts w:eastAsiaTheme="minorEastAsia"/>
        </w:rPr>
      </w:pPr>
      <w:r>
        <w:rPr>
          <w:noProof/>
        </w:rPr>
        <mc:AlternateContent>
          <mc:Choice Requires="wps">
            <w:drawing>
              <wp:anchor distT="0" distB="0" distL="114300" distR="114300" simplePos="0" relativeHeight="251658240" behindDoc="0" locked="0" layoutInCell="1" allowOverlap="1" wp14:anchorId="2D903F44" wp14:editId="3556C89F">
                <wp:simplePos x="0" y="0"/>
                <wp:positionH relativeFrom="column">
                  <wp:posOffset>4968240</wp:posOffset>
                </wp:positionH>
                <wp:positionV relativeFrom="paragraph">
                  <wp:posOffset>744220</wp:posOffset>
                </wp:positionV>
                <wp:extent cx="2019300" cy="518160"/>
                <wp:effectExtent l="0" t="0" r="19050" b="15240"/>
                <wp:wrapNone/>
                <wp:docPr id="1" name="Rectangle 1"/>
                <wp:cNvGraphicFramePr/>
                <a:graphic xmlns:a="http://schemas.openxmlformats.org/drawingml/2006/main">
                  <a:graphicData uri="http://schemas.microsoft.com/office/word/2010/wordprocessingShape">
                    <wps:wsp>
                      <wps:cNvSpPr/>
                      <wps:spPr>
                        <a:xfrm>
                          <a:off x="0" y="0"/>
                          <a:ext cx="2019300" cy="51816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198475" w14:textId="32555762" w:rsidR="004850B1" w:rsidRPr="004850B1" w:rsidRDefault="004850B1" w:rsidP="004850B1">
                            <w:pPr>
                              <w:rPr>
                                <w:b/>
                                <w:bCs/>
                                <w:color w:val="000000" w:themeColor="text1"/>
                              </w:rPr>
                            </w:pPr>
                            <w:r w:rsidRPr="004850B1">
                              <w:rPr>
                                <w:b/>
                                <w:bCs/>
                                <w:color w:val="000000" w:themeColor="text1"/>
                              </w:rPr>
                              <w:t>Answer: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903F44" id="Rectangle 1" o:spid="_x0000_s1031" style="position:absolute;margin-left:391.2pt;margin-top:58.6pt;width:159pt;height:40.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" fillcolor="#def5ee [663]" strokecolor="#202f69 [1604]" strokeweight="1pt">
                <v:textbox>
                  <w:txbxContent>
                    <w:p w14:paraId="11198475" w14:textId="32555762" w:rsidR="004850B1" w:rsidRPr="004850B1" w:rsidRDefault="004850B1" w:rsidP="004850B1">
                      <w:pPr>
                        <w:rPr>
                          <w:b/>
                          <w:bCs/>
                          <w:color w:val="000000" w:themeColor="text1"/>
                        </w:rPr>
                      </w:pPr>
                      <w:r w:rsidRPr="004850B1">
                        <w:rPr>
                          <w:b/>
                          <w:bCs/>
                          <w:color w:val="000000" w:themeColor="text1"/>
                        </w:rPr>
                        <w:t>Answer:</w:t>
                      </w:r>
                    </w:p>
                  </w:txbxContent>
                </v:textbox>
              </v:rect>
            </w:pict>
          </mc:Fallback>
        </mc:AlternateContent>
      </w:r>
      <w:r w:rsidR="00F407E5">
        <w:br/>
      </w:r>
      <w:r w:rsidR="00F407E5">
        <w:br/>
      </w:r>
      <w:r w:rsidR="00F407E5">
        <w:br/>
      </w:r>
    </w:p>
    <w:p w14:paraId="0AE7D8BA" w14:textId="77777777" w:rsidR="004850B1" w:rsidRPr="004850B1" w:rsidRDefault="004850B1" w:rsidP="004850B1">
      <w:pPr>
        <w:spacing w:after="0" w:line="360" w:lineRule="auto"/>
        <w:rPr>
          <w:rFonts w:eastAsiaTheme="minorEastAsia"/>
        </w:rPr>
      </w:pPr>
    </w:p>
    <w:p w14:paraId="2274E2F3" w14:textId="6A2F417C" w:rsidR="23177D54" w:rsidRDefault="23177D54" w:rsidP="004850B1">
      <w:pPr>
        <w:pStyle w:val="ListParagraph"/>
        <w:numPr>
          <w:ilvl w:val="0"/>
          <w:numId w:val="6"/>
        </w:numPr>
        <w:spacing w:after="0" w:line="240" w:lineRule="auto"/>
        <w:ind w:left="426"/>
      </w:pPr>
      <w:r w:rsidRPr="004850B1">
        <w:rPr>
          <w:b/>
          <w:bCs/>
        </w:rPr>
        <w:t>Determine</w:t>
      </w:r>
      <w:r>
        <w:t xml:space="preserve"> the </w:t>
      </w:r>
      <w:r w:rsidRPr="004850B1">
        <w:rPr>
          <w:i/>
          <w:iCs/>
        </w:rPr>
        <w:t>most abundant</w:t>
      </w:r>
      <w:r>
        <w:t xml:space="preserve"> category across the photo quadrats you classified.</w:t>
      </w:r>
      <w:r w:rsidR="004850B1">
        <w:t xml:space="preserve"> Show working</w:t>
      </w:r>
    </w:p>
    <w:p w14:paraId="2EF3638D" w14:textId="77777777" w:rsidR="004850B1" w:rsidRDefault="004850B1" w:rsidP="1D2E287E">
      <w:pPr>
        <w:rPr>
          <w:u w:val="single"/>
        </w:rPr>
      </w:pPr>
    </w:p>
    <w:p w14:paraId="6772542E" w14:textId="77777777" w:rsidR="004850B1" w:rsidRDefault="004850B1" w:rsidP="1D2E287E">
      <w:pPr>
        <w:rPr>
          <w:u w:val="single"/>
        </w:rPr>
      </w:pPr>
    </w:p>
    <w:p w14:paraId="0E4263E9" w14:textId="77777777" w:rsidR="00A136C4" w:rsidRDefault="00A136C4" w:rsidP="00766871">
      <w:pPr>
        <w:rPr>
          <w:u w:val="single"/>
        </w:rPr>
      </w:pPr>
    </w:p>
    <w:p w14:paraId="19A42AB5" w14:textId="77777777" w:rsidR="004850B1" w:rsidRDefault="004850B1" w:rsidP="00766871">
      <w:pPr>
        <w:rPr>
          <w:u w:val="single"/>
        </w:rPr>
      </w:pPr>
    </w:p>
    <w:p w14:paraId="0EAEF420" w14:textId="4306FCA5" w:rsidR="004850B1" w:rsidRDefault="004850B1" w:rsidP="00766871">
      <w:pPr>
        <w:rPr>
          <w:u w:val="single"/>
        </w:rPr>
      </w:pPr>
    </w:p>
    <w:p w14:paraId="45350039" w14:textId="7E172F5D" w:rsidR="004850B1" w:rsidRDefault="004850B1" w:rsidP="00766871">
      <w:pPr>
        <w:rPr>
          <w:u w:val="single"/>
        </w:rPr>
      </w:pPr>
      <w:r>
        <w:rPr>
          <w:noProof/>
        </w:rPr>
        <mc:AlternateContent>
          <mc:Choice Requires="wps">
            <w:drawing>
              <wp:anchor distT="0" distB="0" distL="114300" distR="114300" simplePos="0" relativeHeight="251658241" behindDoc="0" locked="0" layoutInCell="1" allowOverlap="1" wp14:anchorId="08B50BC7" wp14:editId="3C79A127">
                <wp:simplePos x="0" y="0"/>
                <wp:positionH relativeFrom="column">
                  <wp:posOffset>4945380</wp:posOffset>
                </wp:positionH>
                <wp:positionV relativeFrom="paragraph">
                  <wp:posOffset>76200</wp:posOffset>
                </wp:positionV>
                <wp:extent cx="2019300" cy="518160"/>
                <wp:effectExtent l="0" t="0" r="19050" b="15240"/>
                <wp:wrapNone/>
                <wp:docPr id="2" name="Rectangle 2"/>
                <wp:cNvGraphicFramePr/>
                <a:graphic xmlns:a="http://schemas.openxmlformats.org/drawingml/2006/main">
                  <a:graphicData uri="http://schemas.microsoft.com/office/word/2010/wordprocessingShape">
                    <wps:wsp>
                      <wps:cNvSpPr/>
                      <wps:spPr>
                        <a:xfrm>
                          <a:off x="0" y="0"/>
                          <a:ext cx="2019300" cy="51816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0E3B01" w14:textId="77777777" w:rsidR="004850B1" w:rsidRPr="004850B1" w:rsidRDefault="004850B1" w:rsidP="004850B1">
                            <w:pPr>
                              <w:rPr>
                                <w:b/>
                                <w:bCs/>
                                <w:color w:val="000000" w:themeColor="text1"/>
                              </w:rPr>
                            </w:pPr>
                            <w:r w:rsidRPr="004850B1">
                              <w:rPr>
                                <w:b/>
                                <w:bCs/>
                                <w:color w:val="000000" w:themeColor="text1"/>
                              </w:rPr>
                              <w:t>Answer: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B50BC7" id="Rectangle 2" o:spid="_x0000_s1032" style="position:absolute;margin-left:389.4pt;margin-top:6pt;width:159pt;height:40.8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" fillcolor="#def5ee [663]" strokecolor="#202f69 [1604]" strokeweight="1pt">
                <v:textbox>
                  <w:txbxContent>
                    <w:p w14:paraId="160E3B01" w14:textId="77777777" w:rsidR="004850B1" w:rsidRPr="004850B1" w:rsidRDefault="004850B1" w:rsidP="004850B1">
                      <w:pPr>
                        <w:rPr>
                          <w:b/>
                          <w:bCs/>
                          <w:color w:val="000000" w:themeColor="text1"/>
                        </w:rPr>
                      </w:pPr>
                      <w:r w:rsidRPr="004850B1">
                        <w:rPr>
                          <w:b/>
                          <w:bCs/>
                          <w:color w:val="000000" w:themeColor="text1"/>
                        </w:rPr>
                        <w:t>Answer:</w:t>
                      </w:r>
                    </w:p>
                  </w:txbxContent>
                </v:textbox>
              </v:rect>
            </w:pict>
          </mc:Fallback>
        </mc:AlternateContent>
      </w:r>
    </w:p>
    <w:p w14:paraId="16845EB9" w14:textId="251CBD7D" w:rsidR="004850B1" w:rsidRDefault="004850B1" w:rsidP="00766871"/>
    <w:p w14:paraId="1F1BA054" w14:textId="77777777" w:rsidR="004850B1" w:rsidRDefault="004850B1">
      <w:pPr>
        <w:rPr>
          <w:rFonts w:asciiTheme="majorHAnsi" w:eastAsiaTheme="majorEastAsia" w:hAnsiTheme="majorHAnsi" w:cstheme="majorBidi"/>
          <w:color w:val="31479E" w:themeColor="accent1" w:themeShade="BF"/>
          <w:sz w:val="26"/>
          <w:szCs w:val="26"/>
        </w:rPr>
      </w:pPr>
      <w:r>
        <w:br w:type="page"/>
      </w:r>
    </w:p>
    <w:p w14:paraId="5288C7B9" w14:textId="5056FE6B" w:rsidR="6D197E9C" w:rsidRPr="00DA3A7B" w:rsidRDefault="00DA3A7B" w:rsidP="002B37E2">
      <w:pPr>
        <w:pStyle w:val="IntenseQuote"/>
        <w:rPr>
          <w:b/>
          <w:bCs/>
          <w:sz w:val="24"/>
          <w:szCs w:val="24"/>
        </w:rPr>
      </w:pPr>
      <w:r w:rsidRPr="00DA3A7B">
        <w:rPr>
          <w:b/>
          <w:bCs/>
          <w:sz w:val="24"/>
          <w:szCs w:val="24"/>
        </w:rPr>
        <w:lastRenderedPageBreak/>
        <w:t>ACTIVITY</w:t>
      </w:r>
      <w:r w:rsidR="2A87BF29" w:rsidRPr="00DA3A7B">
        <w:rPr>
          <w:b/>
          <w:bCs/>
          <w:sz w:val="24"/>
          <w:szCs w:val="24"/>
        </w:rPr>
        <w:t xml:space="preserve"> </w:t>
      </w:r>
      <w:r w:rsidR="004850B1" w:rsidRPr="00DA3A7B">
        <w:rPr>
          <w:b/>
          <w:bCs/>
          <w:sz w:val="24"/>
          <w:szCs w:val="24"/>
        </w:rPr>
        <w:t>3</w:t>
      </w:r>
      <w:r w:rsidR="2A87BF29" w:rsidRPr="00DA3A7B">
        <w:rPr>
          <w:b/>
          <w:bCs/>
          <w:sz w:val="24"/>
          <w:szCs w:val="24"/>
        </w:rPr>
        <w:t xml:space="preserve">: </w:t>
      </w:r>
      <w:r w:rsidR="1C79DBF9" w:rsidRPr="00DA3A7B">
        <w:rPr>
          <w:b/>
          <w:bCs/>
          <w:sz w:val="24"/>
          <w:szCs w:val="24"/>
        </w:rPr>
        <w:t>Simpson’s Diversity Index</w:t>
      </w:r>
    </w:p>
    <w:p w14:paraId="0B056BD7" w14:textId="55DC2495" w:rsidR="6D197E9C" w:rsidRPr="00A63406" w:rsidRDefault="00F43693" w:rsidP="002B37E2">
      <w:pPr>
        <w:jc w:val="center"/>
        <w:rPr>
          <w:i/>
          <w:iCs/>
        </w:rPr>
      </w:pPr>
      <w:r w:rsidRPr="00A63406">
        <w:rPr>
          <w:b/>
          <w:bCs/>
          <w:i/>
          <w:iCs/>
          <w:noProof/>
        </w:rPr>
        <w:drawing>
          <wp:anchor distT="0" distB="0" distL="114300" distR="114300" simplePos="0" relativeHeight="251658242" behindDoc="0" locked="0" layoutInCell="1" allowOverlap="1" wp14:anchorId="30EC7824" wp14:editId="4C5C6943">
            <wp:simplePos x="0" y="0"/>
            <wp:positionH relativeFrom="margin">
              <wp:align>center</wp:align>
            </wp:positionH>
            <wp:positionV relativeFrom="paragraph">
              <wp:posOffset>579309</wp:posOffset>
            </wp:positionV>
            <wp:extent cx="4191635" cy="3781425"/>
            <wp:effectExtent l="0" t="0" r="0" b="9525"/>
            <wp:wrapTopAndBottom/>
            <wp:docPr id="292861304" name="Picture 29286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91635" cy="3781425"/>
                    </a:xfrm>
                    <a:prstGeom prst="rect">
                      <a:avLst/>
                    </a:prstGeom>
                  </pic:spPr>
                </pic:pic>
              </a:graphicData>
            </a:graphic>
            <wp14:sizeRelH relativeFrom="page">
              <wp14:pctWidth>0</wp14:pctWidth>
            </wp14:sizeRelH>
            <wp14:sizeRelV relativeFrom="page">
              <wp14:pctHeight>0</wp14:pctHeight>
            </wp14:sizeRelV>
          </wp:anchor>
        </w:drawing>
      </w:r>
      <w:r w:rsidR="002B37E2" w:rsidRPr="429775D0">
        <w:rPr>
          <w:b/>
          <w:bCs/>
          <w:i/>
          <w:iCs/>
        </w:rPr>
        <w:t>Instructions:</w:t>
      </w:r>
      <w:r w:rsidR="002B37E2" w:rsidRPr="429775D0">
        <w:rPr>
          <w:i/>
          <w:iCs/>
        </w:rPr>
        <w:t xml:space="preserve"> </w:t>
      </w:r>
      <w:r w:rsidR="75CB2A69" w:rsidRPr="429775D0">
        <w:rPr>
          <w:i/>
          <w:iCs/>
        </w:rPr>
        <w:t xml:space="preserve">use </w:t>
      </w:r>
      <w:r w:rsidR="002B37E2" w:rsidRPr="429775D0">
        <w:rPr>
          <w:i/>
          <w:iCs/>
        </w:rPr>
        <w:t>the</w:t>
      </w:r>
      <w:r w:rsidR="75CB2A69" w:rsidRPr="429775D0">
        <w:rPr>
          <w:i/>
          <w:iCs/>
        </w:rPr>
        <w:t xml:space="preserve"> photo</w:t>
      </w:r>
      <w:r w:rsidR="000D709E" w:rsidRPr="429775D0">
        <w:rPr>
          <w:i/>
          <w:iCs/>
        </w:rPr>
        <w:t xml:space="preserve"> provided</w:t>
      </w:r>
      <w:r w:rsidR="75CB2A69" w:rsidRPr="429775D0">
        <w:rPr>
          <w:i/>
          <w:iCs/>
        </w:rPr>
        <w:t xml:space="preserve"> from VRD to practice calculating Simpson’s Diversity Index. Since marine organisms can be very difficult to identify,</w:t>
      </w:r>
      <w:r w:rsidR="3C582A5A" w:rsidRPr="429775D0">
        <w:rPr>
          <w:i/>
          <w:iCs/>
        </w:rPr>
        <w:t xml:space="preserve"> look at the marked-up version of this photo to help you count the types and numbers of organisms in the photo.</w:t>
      </w:r>
    </w:p>
    <w:p w14:paraId="3D9262FD" w14:textId="12D8D144" w:rsidR="39829C08" w:rsidRPr="00F43693" w:rsidRDefault="00F43693" w:rsidP="39829C08">
      <w:pPr>
        <w:rPr>
          <w:b/>
          <w:bCs/>
        </w:rPr>
      </w:pPr>
      <w:r>
        <w:br/>
      </w:r>
      <w:r w:rsidR="00AB5DA8">
        <w:rPr>
          <w:b/>
          <w:bCs/>
        </w:rPr>
        <w:t>Annotated Image</w:t>
      </w:r>
      <w:r w:rsidR="736022B8" w:rsidRPr="00F43693">
        <w:rPr>
          <w:b/>
          <w:bCs/>
        </w:rPr>
        <w:t>:</w:t>
      </w:r>
    </w:p>
    <w:p w14:paraId="7510AEEC" w14:textId="69951F5D" w:rsidR="4E83B06E" w:rsidRDefault="4E83B06E" w:rsidP="39829C08">
      <w:r>
        <w:rPr>
          <w:noProof/>
        </w:rPr>
        <w:drawing>
          <wp:inline distT="0" distB="0" distL="0" distR="0" wp14:anchorId="162C0283" wp14:editId="19B08901">
            <wp:extent cx="6206837" cy="3491346"/>
            <wp:effectExtent l="0" t="0" r="3810" b="0"/>
            <wp:docPr id="1117222352" name="Picture 1672886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88679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23567" cy="3500757"/>
                    </a:xfrm>
                    <a:prstGeom prst="rect">
                      <a:avLst/>
                    </a:prstGeom>
                  </pic:spPr>
                </pic:pic>
              </a:graphicData>
            </a:graphic>
          </wp:inline>
        </w:drawing>
      </w:r>
    </w:p>
    <w:p w14:paraId="20B57C8B" w14:textId="532BF894" w:rsidR="00C46784" w:rsidRDefault="00CB248B" w:rsidP="39829C08">
      <w:r w:rsidRPr="00590654">
        <w:rPr>
          <w:b/>
          <w:bCs/>
        </w:rPr>
        <w:lastRenderedPageBreak/>
        <w:t>Table</w:t>
      </w:r>
      <w:r w:rsidR="00B5749E" w:rsidRPr="00590654">
        <w:rPr>
          <w:b/>
          <w:bCs/>
        </w:rPr>
        <w:t xml:space="preserve"> 3:</w:t>
      </w:r>
      <w:r w:rsidR="00B5749E">
        <w:t xml:space="preserve"> </w:t>
      </w:r>
      <w:r w:rsidR="008F0089">
        <w:t xml:space="preserve">shows the number of individuals of </w:t>
      </w:r>
      <w:r w:rsidR="00590654">
        <w:t>each biotic factor classi</w:t>
      </w:r>
      <w:r w:rsidR="00BB3CEE">
        <w:t xml:space="preserve">fied and </w:t>
      </w:r>
      <w:r w:rsidR="008B79B7">
        <w:t>the working out to determine Simpson’s Diversity Index as a measure of diversity.</w:t>
      </w:r>
    </w:p>
    <w:tbl>
      <w:tblPr>
        <w:tblW w:w="6740" w:type="dxa"/>
        <w:tblLook w:val="04A0" w:firstRow="1" w:lastRow="0" w:firstColumn="1" w:lastColumn="0" w:noHBand="0" w:noVBand="1"/>
      </w:tblPr>
      <w:tblGrid>
        <w:gridCol w:w="1800"/>
        <w:gridCol w:w="2260"/>
        <w:gridCol w:w="1340"/>
        <w:gridCol w:w="1340"/>
      </w:tblGrid>
      <w:tr w:rsidR="00C46784" w:rsidRPr="00C46784" w14:paraId="4F64655A" w14:textId="77777777" w:rsidTr="0061532E">
        <w:trPr>
          <w:trHeight w:val="624"/>
        </w:trPr>
        <w:tc>
          <w:tcPr>
            <w:tcW w:w="1800" w:type="dxa"/>
            <w:tcBorders>
              <w:top w:val="single" w:sz="8" w:space="0" w:color="auto"/>
              <w:left w:val="single" w:sz="8" w:space="0" w:color="auto"/>
              <w:bottom w:val="single" w:sz="8" w:space="0" w:color="auto"/>
              <w:right w:val="single" w:sz="8" w:space="0" w:color="auto"/>
            </w:tcBorders>
            <w:shd w:val="clear" w:color="auto" w:fill="5DCEAF" w:themeFill="accent4"/>
            <w:noWrap/>
            <w:vAlign w:val="bottom"/>
            <w:hideMark/>
          </w:tcPr>
          <w:p w14:paraId="6D77A248" w14:textId="77777777" w:rsidR="00C46784" w:rsidRPr="00C46784" w:rsidRDefault="00C46784" w:rsidP="00C46784">
            <w:pPr>
              <w:spacing w:after="0" w:line="240" w:lineRule="auto"/>
              <w:jc w:val="center"/>
              <w:rPr>
                <w:rFonts w:ascii="Calibri" w:eastAsia="Times New Roman" w:hAnsi="Calibri" w:cs="Times New Roman"/>
                <w:b/>
                <w:bCs/>
                <w:color w:val="FFFFFF"/>
                <w:sz w:val="24"/>
                <w:szCs w:val="24"/>
                <w:lang w:eastAsia="en-AU"/>
              </w:rPr>
            </w:pPr>
            <w:r w:rsidRPr="00C46784">
              <w:rPr>
                <w:rFonts w:ascii="Calibri" w:eastAsia="Times New Roman" w:hAnsi="Calibri" w:cs="Times New Roman"/>
                <w:b/>
                <w:bCs/>
                <w:color w:val="FFFFFF"/>
                <w:sz w:val="24"/>
                <w:szCs w:val="24"/>
                <w:lang w:eastAsia="en-AU"/>
              </w:rPr>
              <w:t>Biotic Factor</w:t>
            </w:r>
          </w:p>
        </w:tc>
        <w:tc>
          <w:tcPr>
            <w:tcW w:w="2260" w:type="dxa"/>
            <w:tcBorders>
              <w:top w:val="single" w:sz="8" w:space="0" w:color="auto"/>
              <w:left w:val="single" w:sz="8" w:space="0" w:color="auto"/>
              <w:bottom w:val="single" w:sz="8" w:space="0" w:color="auto"/>
              <w:right w:val="single" w:sz="8" w:space="0" w:color="auto"/>
            </w:tcBorders>
            <w:shd w:val="clear" w:color="auto" w:fill="5DCEAF" w:themeFill="accent4"/>
            <w:vAlign w:val="bottom"/>
            <w:hideMark/>
          </w:tcPr>
          <w:p w14:paraId="2199906E" w14:textId="77777777" w:rsidR="00C46784" w:rsidRPr="00C46784" w:rsidRDefault="00C46784" w:rsidP="00C46784">
            <w:pPr>
              <w:spacing w:after="0" w:line="240" w:lineRule="auto"/>
              <w:jc w:val="center"/>
              <w:rPr>
                <w:rFonts w:ascii="Calibri" w:eastAsia="Times New Roman" w:hAnsi="Calibri" w:cs="Times New Roman"/>
                <w:b/>
                <w:bCs/>
                <w:color w:val="FFFFFF"/>
                <w:sz w:val="24"/>
                <w:szCs w:val="24"/>
                <w:lang w:eastAsia="en-AU"/>
              </w:rPr>
            </w:pPr>
            <w:r w:rsidRPr="00C46784">
              <w:rPr>
                <w:rFonts w:ascii="Calibri" w:eastAsia="Times New Roman" w:hAnsi="Calibri" w:cs="Times New Roman"/>
                <w:b/>
                <w:bCs/>
                <w:color w:val="FFFFFF"/>
                <w:sz w:val="24"/>
                <w:szCs w:val="24"/>
                <w:lang w:eastAsia="en-AU"/>
              </w:rPr>
              <w:t>Number of individuals (n)</w:t>
            </w:r>
          </w:p>
        </w:tc>
        <w:tc>
          <w:tcPr>
            <w:tcW w:w="1340" w:type="dxa"/>
            <w:tcBorders>
              <w:top w:val="single" w:sz="8" w:space="0" w:color="auto"/>
              <w:left w:val="single" w:sz="8" w:space="0" w:color="auto"/>
              <w:bottom w:val="single" w:sz="8" w:space="0" w:color="auto"/>
              <w:right w:val="single" w:sz="8" w:space="0" w:color="auto"/>
            </w:tcBorders>
            <w:shd w:val="clear" w:color="auto" w:fill="5DCEAF" w:themeFill="accent4"/>
            <w:noWrap/>
            <w:vAlign w:val="bottom"/>
            <w:hideMark/>
          </w:tcPr>
          <w:p w14:paraId="1B469192" w14:textId="77777777" w:rsidR="00C46784" w:rsidRPr="00C46784" w:rsidRDefault="00C46784" w:rsidP="00C46784">
            <w:pPr>
              <w:spacing w:after="0" w:line="240" w:lineRule="auto"/>
              <w:jc w:val="center"/>
              <w:rPr>
                <w:rFonts w:ascii="Calibri" w:eastAsia="Times New Roman" w:hAnsi="Calibri" w:cs="Times New Roman"/>
                <w:b/>
                <w:bCs/>
                <w:color w:val="FFFFFF"/>
                <w:sz w:val="24"/>
                <w:szCs w:val="24"/>
                <w:lang w:eastAsia="en-AU"/>
              </w:rPr>
            </w:pPr>
            <w:r w:rsidRPr="00C46784">
              <w:rPr>
                <w:rFonts w:ascii="Calibri" w:eastAsia="Times New Roman" w:hAnsi="Calibri" w:cs="Times New Roman"/>
                <w:b/>
                <w:bCs/>
                <w:color w:val="FFFFFF"/>
                <w:sz w:val="24"/>
                <w:szCs w:val="24"/>
                <w:lang w:eastAsia="en-AU"/>
              </w:rPr>
              <w:t>n-1</w:t>
            </w:r>
          </w:p>
        </w:tc>
        <w:tc>
          <w:tcPr>
            <w:tcW w:w="1340" w:type="dxa"/>
            <w:tcBorders>
              <w:top w:val="single" w:sz="8" w:space="0" w:color="auto"/>
              <w:left w:val="single" w:sz="8" w:space="0" w:color="auto"/>
              <w:bottom w:val="single" w:sz="8" w:space="0" w:color="auto"/>
              <w:right w:val="single" w:sz="8" w:space="0" w:color="auto"/>
            </w:tcBorders>
            <w:shd w:val="clear" w:color="auto" w:fill="5DCEAF" w:themeFill="accent4"/>
            <w:noWrap/>
            <w:vAlign w:val="bottom"/>
            <w:hideMark/>
          </w:tcPr>
          <w:p w14:paraId="7D4B5E0F" w14:textId="77777777" w:rsidR="00C46784" w:rsidRPr="00C46784" w:rsidRDefault="00C46784" w:rsidP="00C46784">
            <w:pPr>
              <w:spacing w:after="0" w:line="240" w:lineRule="auto"/>
              <w:jc w:val="center"/>
              <w:rPr>
                <w:rFonts w:ascii="Calibri" w:eastAsia="Times New Roman" w:hAnsi="Calibri" w:cs="Times New Roman"/>
                <w:b/>
                <w:bCs/>
                <w:color w:val="FFFFFF"/>
                <w:sz w:val="24"/>
                <w:szCs w:val="24"/>
                <w:lang w:eastAsia="en-AU"/>
              </w:rPr>
            </w:pPr>
            <w:r w:rsidRPr="00C46784">
              <w:rPr>
                <w:rFonts w:ascii="Calibri" w:eastAsia="Times New Roman" w:hAnsi="Calibri" w:cs="Times New Roman"/>
                <w:b/>
                <w:bCs/>
                <w:color w:val="FFFFFF"/>
                <w:sz w:val="24"/>
                <w:szCs w:val="24"/>
                <w:lang w:eastAsia="en-AU"/>
              </w:rPr>
              <w:t>n(n-1)</w:t>
            </w:r>
          </w:p>
        </w:tc>
      </w:tr>
      <w:tr w:rsidR="00C46784" w:rsidRPr="00C46784" w14:paraId="7B7E805A" w14:textId="77777777" w:rsidTr="0061532E">
        <w:trPr>
          <w:trHeight w:val="312"/>
        </w:trPr>
        <w:tc>
          <w:tcPr>
            <w:tcW w:w="180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599109EE" w14:textId="77777777" w:rsidR="00C46784" w:rsidRPr="00C46784" w:rsidRDefault="00C46784" w:rsidP="00C46784">
            <w:pPr>
              <w:spacing w:after="0" w:line="240" w:lineRule="auto"/>
              <w:rPr>
                <w:rFonts w:ascii="Calibri" w:eastAsia="Times New Roman" w:hAnsi="Calibri" w:cs="Times New Roman"/>
                <w:color w:val="000000"/>
                <w:sz w:val="24"/>
                <w:szCs w:val="24"/>
                <w:lang w:eastAsia="en-AU"/>
              </w:rPr>
            </w:pPr>
            <w:r w:rsidRPr="00C46784">
              <w:rPr>
                <w:rFonts w:ascii="Calibri" w:eastAsia="Times New Roman" w:hAnsi="Calibri" w:cs="Times New Roman"/>
                <w:color w:val="000000"/>
                <w:sz w:val="24"/>
                <w:szCs w:val="24"/>
                <w:lang w:eastAsia="en-AU"/>
              </w:rPr>
              <w:t>Hard Coral 1</w:t>
            </w:r>
          </w:p>
        </w:tc>
        <w:tc>
          <w:tcPr>
            <w:tcW w:w="2260" w:type="dxa"/>
            <w:tcBorders>
              <w:top w:val="single" w:sz="8" w:space="0" w:color="auto"/>
              <w:left w:val="nil"/>
              <w:bottom w:val="single" w:sz="4" w:space="0" w:color="auto"/>
              <w:right w:val="single" w:sz="4" w:space="0" w:color="auto"/>
            </w:tcBorders>
            <w:shd w:val="clear" w:color="auto" w:fill="DEF5EE" w:themeFill="accent4" w:themeFillTint="33"/>
            <w:noWrap/>
            <w:vAlign w:val="bottom"/>
            <w:hideMark/>
          </w:tcPr>
          <w:p w14:paraId="2C36E04E" w14:textId="77777777" w:rsidR="00C46784" w:rsidRPr="00C46784" w:rsidRDefault="00C46784" w:rsidP="00C46784">
            <w:pPr>
              <w:spacing w:after="0" w:line="240" w:lineRule="auto"/>
              <w:rPr>
                <w:rFonts w:ascii="Calibri" w:eastAsia="Times New Roman" w:hAnsi="Calibri" w:cs="Times New Roman"/>
                <w:color w:val="000000"/>
                <w:sz w:val="24"/>
                <w:szCs w:val="24"/>
                <w:lang w:eastAsia="en-AU"/>
              </w:rPr>
            </w:pPr>
            <w:r w:rsidRPr="00C46784">
              <w:rPr>
                <w:rFonts w:ascii="Calibri" w:eastAsia="Times New Roman" w:hAnsi="Calibri" w:cs="Times New Roman"/>
                <w:color w:val="000000"/>
                <w:sz w:val="24"/>
                <w:szCs w:val="24"/>
                <w:lang w:eastAsia="en-AU"/>
              </w:rPr>
              <w:t> </w:t>
            </w:r>
          </w:p>
        </w:tc>
        <w:tc>
          <w:tcPr>
            <w:tcW w:w="1340" w:type="dxa"/>
            <w:tcBorders>
              <w:top w:val="single" w:sz="8" w:space="0" w:color="auto"/>
              <w:left w:val="nil"/>
              <w:bottom w:val="single" w:sz="4" w:space="0" w:color="auto"/>
              <w:right w:val="single" w:sz="4" w:space="0" w:color="auto"/>
            </w:tcBorders>
            <w:shd w:val="clear" w:color="auto" w:fill="DEF5EE" w:themeFill="accent4" w:themeFillTint="33"/>
            <w:noWrap/>
            <w:vAlign w:val="bottom"/>
            <w:hideMark/>
          </w:tcPr>
          <w:p w14:paraId="5047D8F1" w14:textId="77777777" w:rsidR="00C46784" w:rsidRPr="00C46784" w:rsidRDefault="00C46784" w:rsidP="00C46784">
            <w:pPr>
              <w:spacing w:after="0" w:line="240" w:lineRule="auto"/>
              <w:rPr>
                <w:rFonts w:ascii="Calibri" w:eastAsia="Times New Roman" w:hAnsi="Calibri" w:cs="Times New Roman"/>
                <w:color w:val="000000"/>
                <w:sz w:val="24"/>
                <w:szCs w:val="24"/>
                <w:lang w:eastAsia="en-AU"/>
              </w:rPr>
            </w:pPr>
            <w:r w:rsidRPr="00C46784">
              <w:rPr>
                <w:rFonts w:ascii="Calibri" w:eastAsia="Times New Roman" w:hAnsi="Calibri" w:cs="Times New Roman"/>
                <w:color w:val="000000"/>
                <w:sz w:val="24"/>
                <w:szCs w:val="24"/>
                <w:lang w:eastAsia="en-AU"/>
              </w:rPr>
              <w:t> </w:t>
            </w:r>
          </w:p>
        </w:tc>
        <w:tc>
          <w:tcPr>
            <w:tcW w:w="1340" w:type="dxa"/>
            <w:tcBorders>
              <w:top w:val="single" w:sz="8" w:space="0" w:color="auto"/>
              <w:left w:val="nil"/>
              <w:bottom w:val="single" w:sz="4" w:space="0" w:color="auto"/>
              <w:right w:val="single" w:sz="4" w:space="0" w:color="auto"/>
            </w:tcBorders>
            <w:shd w:val="clear" w:color="auto" w:fill="DEF5EE" w:themeFill="accent4" w:themeFillTint="33"/>
            <w:noWrap/>
            <w:vAlign w:val="bottom"/>
            <w:hideMark/>
          </w:tcPr>
          <w:p w14:paraId="6F5A6FC3" w14:textId="77777777" w:rsidR="00C46784" w:rsidRPr="00C46784" w:rsidRDefault="00C46784" w:rsidP="00C46784">
            <w:pPr>
              <w:spacing w:after="0" w:line="240" w:lineRule="auto"/>
              <w:rPr>
                <w:rFonts w:ascii="Calibri" w:eastAsia="Times New Roman" w:hAnsi="Calibri" w:cs="Times New Roman"/>
                <w:color w:val="000000"/>
                <w:sz w:val="24"/>
                <w:szCs w:val="24"/>
                <w:lang w:eastAsia="en-AU"/>
              </w:rPr>
            </w:pPr>
            <w:r w:rsidRPr="00C46784">
              <w:rPr>
                <w:rFonts w:ascii="Calibri" w:eastAsia="Times New Roman" w:hAnsi="Calibri" w:cs="Times New Roman"/>
                <w:color w:val="000000"/>
                <w:sz w:val="24"/>
                <w:szCs w:val="24"/>
                <w:lang w:eastAsia="en-AU"/>
              </w:rPr>
              <w:t> </w:t>
            </w:r>
          </w:p>
        </w:tc>
      </w:tr>
      <w:tr w:rsidR="00C46784" w:rsidRPr="00C46784" w14:paraId="0672116F" w14:textId="77777777" w:rsidTr="003B6EE9">
        <w:trPr>
          <w:trHeight w:val="312"/>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F0EE7EB" w14:textId="77777777" w:rsidR="00C46784" w:rsidRPr="00C46784" w:rsidRDefault="00C46784" w:rsidP="00C46784">
            <w:pPr>
              <w:spacing w:after="0" w:line="240" w:lineRule="auto"/>
              <w:rPr>
                <w:rFonts w:ascii="Calibri" w:eastAsia="Times New Roman" w:hAnsi="Calibri" w:cs="Times New Roman"/>
                <w:color w:val="000000"/>
                <w:sz w:val="24"/>
                <w:szCs w:val="24"/>
                <w:lang w:eastAsia="en-AU"/>
              </w:rPr>
            </w:pPr>
            <w:r w:rsidRPr="00C46784">
              <w:rPr>
                <w:rFonts w:ascii="Calibri" w:eastAsia="Times New Roman" w:hAnsi="Calibri" w:cs="Times New Roman"/>
                <w:color w:val="000000"/>
                <w:sz w:val="24"/>
                <w:szCs w:val="24"/>
                <w:lang w:eastAsia="en-AU"/>
              </w:rPr>
              <w:t>Soft Coral 1</w:t>
            </w:r>
          </w:p>
        </w:tc>
        <w:tc>
          <w:tcPr>
            <w:tcW w:w="2260" w:type="dxa"/>
            <w:tcBorders>
              <w:top w:val="nil"/>
              <w:left w:val="nil"/>
              <w:bottom w:val="single" w:sz="4" w:space="0" w:color="auto"/>
              <w:right w:val="single" w:sz="4" w:space="0" w:color="auto"/>
            </w:tcBorders>
            <w:shd w:val="clear" w:color="auto" w:fill="DEF5EE" w:themeFill="accent4" w:themeFillTint="33"/>
            <w:noWrap/>
            <w:vAlign w:val="bottom"/>
            <w:hideMark/>
          </w:tcPr>
          <w:p w14:paraId="39E3F983" w14:textId="77777777" w:rsidR="00C46784" w:rsidRPr="00C46784" w:rsidRDefault="00C46784" w:rsidP="00C46784">
            <w:pPr>
              <w:spacing w:after="0" w:line="240" w:lineRule="auto"/>
              <w:rPr>
                <w:rFonts w:ascii="Calibri" w:eastAsia="Times New Roman" w:hAnsi="Calibri" w:cs="Times New Roman"/>
                <w:color w:val="000000"/>
                <w:sz w:val="24"/>
                <w:szCs w:val="24"/>
                <w:lang w:eastAsia="en-AU"/>
              </w:rPr>
            </w:pPr>
            <w:r w:rsidRPr="00C46784">
              <w:rPr>
                <w:rFonts w:ascii="Calibri" w:eastAsia="Times New Roman" w:hAnsi="Calibri" w:cs="Times New Roman"/>
                <w:color w:val="000000"/>
                <w:sz w:val="24"/>
                <w:szCs w:val="24"/>
                <w:lang w:eastAsia="en-AU"/>
              </w:rPr>
              <w:t> </w:t>
            </w:r>
          </w:p>
        </w:tc>
        <w:tc>
          <w:tcPr>
            <w:tcW w:w="1340" w:type="dxa"/>
            <w:tcBorders>
              <w:top w:val="nil"/>
              <w:left w:val="nil"/>
              <w:bottom w:val="single" w:sz="4" w:space="0" w:color="auto"/>
              <w:right w:val="single" w:sz="4" w:space="0" w:color="auto"/>
            </w:tcBorders>
            <w:shd w:val="clear" w:color="auto" w:fill="DEF5EE" w:themeFill="accent4" w:themeFillTint="33"/>
            <w:noWrap/>
            <w:vAlign w:val="bottom"/>
            <w:hideMark/>
          </w:tcPr>
          <w:p w14:paraId="79E7F9F1" w14:textId="77777777" w:rsidR="00C46784" w:rsidRPr="00C46784" w:rsidRDefault="00C46784" w:rsidP="00C46784">
            <w:pPr>
              <w:spacing w:after="0" w:line="240" w:lineRule="auto"/>
              <w:rPr>
                <w:rFonts w:ascii="Calibri" w:eastAsia="Times New Roman" w:hAnsi="Calibri" w:cs="Times New Roman"/>
                <w:color w:val="000000"/>
                <w:sz w:val="24"/>
                <w:szCs w:val="24"/>
                <w:lang w:eastAsia="en-AU"/>
              </w:rPr>
            </w:pPr>
            <w:r w:rsidRPr="00C46784">
              <w:rPr>
                <w:rFonts w:ascii="Calibri" w:eastAsia="Times New Roman" w:hAnsi="Calibri" w:cs="Times New Roman"/>
                <w:color w:val="000000"/>
                <w:sz w:val="24"/>
                <w:szCs w:val="24"/>
                <w:lang w:eastAsia="en-AU"/>
              </w:rPr>
              <w:t> </w:t>
            </w:r>
          </w:p>
        </w:tc>
        <w:tc>
          <w:tcPr>
            <w:tcW w:w="1340" w:type="dxa"/>
            <w:tcBorders>
              <w:top w:val="nil"/>
              <w:left w:val="nil"/>
              <w:bottom w:val="single" w:sz="4" w:space="0" w:color="auto"/>
              <w:right w:val="single" w:sz="4" w:space="0" w:color="auto"/>
            </w:tcBorders>
            <w:shd w:val="clear" w:color="auto" w:fill="DEF5EE" w:themeFill="accent4" w:themeFillTint="33"/>
            <w:noWrap/>
            <w:vAlign w:val="bottom"/>
            <w:hideMark/>
          </w:tcPr>
          <w:p w14:paraId="536C8D35" w14:textId="77777777" w:rsidR="00C46784" w:rsidRPr="00C46784" w:rsidRDefault="00C46784" w:rsidP="00C46784">
            <w:pPr>
              <w:spacing w:after="0" w:line="240" w:lineRule="auto"/>
              <w:rPr>
                <w:rFonts w:ascii="Calibri" w:eastAsia="Times New Roman" w:hAnsi="Calibri" w:cs="Times New Roman"/>
                <w:color w:val="000000"/>
                <w:sz w:val="24"/>
                <w:szCs w:val="24"/>
                <w:lang w:eastAsia="en-AU"/>
              </w:rPr>
            </w:pPr>
            <w:r w:rsidRPr="00C46784">
              <w:rPr>
                <w:rFonts w:ascii="Calibri" w:eastAsia="Times New Roman" w:hAnsi="Calibri" w:cs="Times New Roman"/>
                <w:color w:val="000000"/>
                <w:sz w:val="24"/>
                <w:szCs w:val="24"/>
                <w:lang w:eastAsia="en-AU"/>
              </w:rPr>
              <w:t> </w:t>
            </w:r>
          </w:p>
        </w:tc>
      </w:tr>
      <w:tr w:rsidR="00C46784" w:rsidRPr="00C46784" w14:paraId="4755E492" w14:textId="77777777" w:rsidTr="003B6EE9">
        <w:trPr>
          <w:trHeight w:val="312"/>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113875E" w14:textId="77777777" w:rsidR="00C46784" w:rsidRPr="00C46784" w:rsidRDefault="00C46784" w:rsidP="00C46784">
            <w:pPr>
              <w:spacing w:after="0" w:line="240" w:lineRule="auto"/>
              <w:rPr>
                <w:rFonts w:ascii="Calibri" w:eastAsia="Times New Roman" w:hAnsi="Calibri" w:cs="Times New Roman"/>
                <w:color w:val="000000"/>
                <w:sz w:val="24"/>
                <w:szCs w:val="24"/>
                <w:lang w:eastAsia="en-AU"/>
              </w:rPr>
            </w:pPr>
            <w:r w:rsidRPr="00C46784">
              <w:rPr>
                <w:rFonts w:ascii="Calibri" w:eastAsia="Times New Roman" w:hAnsi="Calibri" w:cs="Times New Roman"/>
                <w:color w:val="000000"/>
                <w:sz w:val="24"/>
                <w:szCs w:val="24"/>
                <w:lang w:eastAsia="en-AU"/>
              </w:rPr>
              <w:t>Algae 1</w:t>
            </w:r>
          </w:p>
        </w:tc>
        <w:tc>
          <w:tcPr>
            <w:tcW w:w="2260" w:type="dxa"/>
            <w:tcBorders>
              <w:top w:val="nil"/>
              <w:left w:val="nil"/>
              <w:bottom w:val="single" w:sz="4" w:space="0" w:color="auto"/>
              <w:right w:val="single" w:sz="4" w:space="0" w:color="auto"/>
            </w:tcBorders>
            <w:shd w:val="clear" w:color="auto" w:fill="DEF5EE" w:themeFill="accent4" w:themeFillTint="33"/>
            <w:noWrap/>
            <w:vAlign w:val="bottom"/>
            <w:hideMark/>
          </w:tcPr>
          <w:p w14:paraId="453D1C41" w14:textId="77777777" w:rsidR="00C46784" w:rsidRPr="00C46784" w:rsidRDefault="00C46784" w:rsidP="00C46784">
            <w:pPr>
              <w:spacing w:after="0" w:line="240" w:lineRule="auto"/>
              <w:rPr>
                <w:rFonts w:ascii="Calibri" w:eastAsia="Times New Roman" w:hAnsi="Calibri" w:cs="Times New Roman"/>
                <w:color w:val="000000"/>
                <w:sz w:val="24"/>
                <w:szCs w:val="24"/>
                <w:lang w:eastAsia="en-AU"/>
              </w:rPr>
            </w:pPr>
            <w:r w:rsidRPr="00C46784">
              <w:rPr>
                <w:rFonts w:ascii="Calibri" w:eastAsia="Times New Roman" w:hAnsi="Calibri" w:cs="Times New Roman"/>
                <w:color w:val="000000"/>
                <w:sz w:val="24"/>
                <w:szCs w:val="24"/>
                <w:lang w:eastAsia="en-AU"/>
              </w:rPr>
              <w:t> </w:t>
            </w:r>
          </w:p>
        </w:tc>
        <w:tc>
          <w:tcPr>
            <w:tcW w:w="1340" w:type="dxa"/>
            <w:tcBorders>
              <w:top w:val="nil"/>
              <w:left w:val="nil"/>
              <w:bottom w:val="single" w:sz="4" w:space="0" w:color="auto"/>
              <w:right w:val="single" w:sz="4" w:space="0" w:color="auto"/>
            </w:tcBorders>
            <w:shd w:val="clear" w:color="auto" w:fill="DEF5EE" w:themeFill="accent4" w:themeFillTint="33"/>
            <w:noWrap/>
            <w:vAlign w:val="bottom"/>
            <w:hideMark/>
          </w:tcPr>
          <w:p w14:paraId="5471D429" w14:textId="77777777" w:rsidR="00C46784" w:rsidRPr="00C46784" w:rsidRDefault="00C46784" w:rsidP="00C46784">
            <w:pPr>
              <w:spacing w:after="0" w:line="240" w:lineRule="auto"/>
              <w:rPr>
                <w:rFonts w:ascii="Calibri" w:eastAsia="Times New Roman" w:hAnsi="Calibri" w:cs="Times New Roman"/>
                <w:color w:val="000000"/>
                <w:sz w:val="24"/>
                <w:szCs w:val="24"/>
                <w:lang w:eastAsia="en-AU"/>
              </w:rPr>
            </w:pPr>
            <w:r w:rsidRPr="00C46784">
              <w:rPr>
                <w:rFonts w:ascii="Calibri" w:eastAsia="Times New Roman" w:hAnsi="Calibri" w:cs="Times New Roman"/>
                <w:color w:val="000000"/>
                <w:sz w:val="24"/>
                <w:szCs w:val="24"/>
                <w:lang w:eastAsia="en-AU"/>
              </w:rPr>
              <w:t> </w:t>
            </w:r>
          </w:p>
        </w:tc>
        <w:tc>
          <w:tcPr>
            <w:tcW w:w="1340" w:type="dxa"/>
            <w:tcBorders>
              <w:top w:val="nil"/>
              <w:left w:val="nil"/>
              <w:bottom w:val="single" w:sz="4" w:space="0" w:color="auto"/>
              <w:right w:val="single" w:sz="4" w:space="0" w:color="auto"/>
            </w:tcBorders>
            <w:shd w:val="clear" w:color="auto" w:fill="DEF5EE" w:themeFill="accent4" w:themeFillTint="33"/>
            <w:noWrap/>
            <w:vAlign w:val="bottom"/>
            <w:hideMark/>
          </w:tcPr>
          <w:p w14:paraId="2DE50DF9" w14:textId="77777777" w:rsidR="00C46784" w:rsidRPr="00C46784" w:rsidRDefault="00C46784" w:rsidP="00C46784">
            <w:pPr>
              <w:spacing w:after="0" w:line="240" w:lineRule="auto"/>
              <w:rPr>
                <w:rFonts w:ascii="Calibri" w:eastAsia="Times New Roman" w:hAnsi="Calibri" w:cs="Times New Roman"/>
                <w:color w:val="000000"/>
                <w:sz w:val="24"/>
                <w:szCs w:val="24"/>
                <w:lang w:eastAsia="en-AU"/>
              </w:rPr>
            </w:pPr>
            <w:r w:rsidRPr="00C46784">
              <w:rPr>
                <w:rFonts w:ascii="Calibri" w:eastAsia="Times New Roman" w:hAnsi="Calibri" w:cs="Times New Roman"/>
                <w:color w:val="000000"/>
                <w:sz w:val="24"/>
                <w:szCs w:val="24"/>
                <w:lang w:eastAsia="en-AU"/>
              </w:rPr>
              <w:t> </w:t>
            </w:r>
          </w:p>
        </w:tc>
      </w:tr>
      <w:tr w:rsidR="00C46784" w:rsidRPr="00C46784" w14:paraId="133DA3C7" w14:textId="77777777" w:rsidTr="003B6EE9">
        <w:trPr>
          <w:trHeight w:val="312"/>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52E8A15" w14:textId="77777777" w:rsidR="00C46784" w:rsidRPr="00C46784" w:rsidRDefault="00C46784" w:rsidP="00C46784">
            <w:pPr>
              <w:spacing w:after="0" w:line="240" w:lineRule="auto"/>
              <w:rPr>
                <w:rFonts w:ascii="Calibri" w:eastAsia="Times New Roman" w:hAnsi="Calibri" w:cs="Times New Roman"/>
                <w:color w:val="000000"/>
                <w:sz w:val="24"/>
                <w:szCs w:val="24"/>
                <w:lang w:eastAsia="en-AU"/>
              </w:rPr>
            </w:pPr>
            <w:r w:rsidRPr="00C46784">
              <w:rPr>
                <w:rFonts w:ascii="Calibri" w:eastAsia="Times New Roman" w:hAnsi="Calibri" w:cs="Times New Roman"/>
                <w:color w:val="000000"/>
                <w:sz w:val="24"/>
                <w:szCs w:val="24"/>
                <w:lang w:eastAsia="en-AU"/>
              </w:rPr>
              <w:t>Algae 2</w:t>
            </w:r>
          </w:p>
        </w:tc>
        <w:tc>
          <w:tcPr>
            <w:tcW w:w="2260" w:type="dxa"/>
            <w:tcBorders>
              <w:top w:val="nil"/>
              <w:left w:val="nil"/>
              <w:bottom w:val="single" w:sz="4" w:space="0" w:color="auto"/>
              <w:right w:val="single" w:sz="4" w:space="0" w:color="auto"/>
            </w:tcBorders>
            <w:shd w:val="clear" w:color="auto" w:fill="DEF5EE" w:themeFill="accent4" w:themeFillTint="33"/>
            <w:noWrap/>
            <w:vAlign w:val="bottom"/>
            <w:hideMark/>
          </w:tcPr>
          <w:p w14:paraId="257427B0" w14:textId="77777777" w:rsidR="00C46784" w:rsidRPr="00C46784" w:rsidRDefault="00C46784" w:rsidP="00C46784">
            <w:pPr>
              <w:spacing w:after="0" w:line="240" w:lineRule="auto"/>
              <w:rPr>
                <w:rFonts w:ascii="Calibri" w:eastAsia="Times New Roman" w:hAnsi="Calibri" w:cs="Times New Roman"/>
                <w:color w:val="000000"/>
                <w:sz w:val="24"/>
                <w:szCs w:val="24"/>
                <w:lang w:eastAsia="en-AU"/>
              </w:rPr>
            </w:pPr>
            <w:r w:rsidRPr="00C46784">
              <w:rPr>
                <w:rFonts w:ascii="Calibri" w:eastAsia="Times New Roman" w:hAnsi="Calibri" w:cs="Times New Roman"/>
                <w:color w:val="000000"/>
                <w:sz w:val="24"/>
                <w:szCs w:val="24"/>
                <w:lang w:eastAsia="en-AU"/>
              </w:rPr>
              <w:t> </w:t>
            </w:r>
          </w:p>
        </w:tc>
        <w:tc>
          <w:tcPr>
            <w:tcW w:w="1340" w:type="dxa"/>
            <w:tcBorders>
              <w:top w:val="nil"/>
              <w:left w:val="nil"/>
              <w:bottom w:val="single" w:sz="4" w:space="0" w:color="auto"/>
              <w:right w:val="single" w:sz="4" w:space="0" w:color="auto"/>
            </w:tcBorders>
            <w:shd w:val="clear" w:color="auto" w:fill="DEF5EE" w:themeFill="accent4" w:themeFillTint="33"/>
            <w:noWrap/>
            <w:vAlign w:val="bottom"/>
            <w:hideMark/>
          </w:tcPr>
          <w:p w14:paraId="74235F87" w14:textId="77777777" w:rsidR="00C46784" w:rsidRPr="00C46784" w:rsidRDefault="00C46784" w:rsidP="00C46784">
            <w:pPr>
              <w:spacing w:after="0" w:line="240" w:lineRule="auto"/>
              <w:rPr>
                <w:rFonts w:ascii="Calibri" w:eastAsia="Times New Roman" w:hAnsi="Calibri" w:cs="Times New Roman"/>
                <w:color w:val="000000"/>
                <w:sz w:val="24"/>
                <w:szCs w:val="24"/>
                <w:lang w:eastAsia="en-AU"/>
              </w:rPr>
            </w:pPr>
            <w:r w:rsidRPr="00C46784">
              <w:rPr>
                <w:rFonts w:ascii="Calibri" w:eastAsia="Times New Roman" w:hAnsi="Calibri" w:cs="Times New Roman"/>
                <w:color w:val="000000"/>
                <w:sz w:val="24"/>
                <w:szCs w:val="24"/>
                <w:lang w:eastAsia="en-AU"/>
              </w:rPr>
              <w:t> </w:t>
            </w:r>
          </w:p>
        </w:tc>
        <w:tc>
          <w:tcPr>
            <w:tcW w:w="1340" w:type="dxa"/>
            <w:tcBorders>
              <w:top w:val="nil"/>
              <w:left w:val="nil"/>
              <w:bottom w:val="single" w:sz="4" w:space="0" w:color="auto"/>
              <w:right w:val="single" w:sz="4" w:space="0" w:color="auto"/>
            </w:tcBorders>
            <w:shd w:val="clear" w:color="auto" w:fill="DEF5EE" w:themeFill="accent4" w:themeFillTint="33"/>
            <w:noWrap/>
            <w:vAlign w:val="bottom"/>
            <w:hideMark/>
          </w:tcPr>
          <w:p w14:paraId="0C14C105" w14:textId="77777777" w:rsidR="00C46784" w:rsidRPr="00C46784" w:rsidRDefault="00C46784" w:rsidP="00C46784">
            <w:pPr>
              <w:spacing w:after="0" w:line="240" w:lineRule="auto"/>
              <w:rPr>
                <w:rFonts w:ascii="Calibri" w:eastAsia="Times New Roman" w:hAnsi="Calibri" w:cs="Times New Roman"/>
                <w:color w:val="000000"/>
                <w:sz w:val="24"/>
                <w:szCs w:val="24"/>
                <w:lang w:eastAsia="en-AU"/>
              </w:rPr>
            </w:pPr>
            <w:r w:rsidRPr="00C46784">
              <w:rPr>
                <w:rFonts w:ascii="Calibri" w:eastAsia="Times New Roman" w:hAnsi="Calibri" w:cs="Times New Roman"/>
                <w:color w:val="000000"/>
                <w:sz w:val="24"/>
                <w:szCs w:val="24"/>
                <w:lang w:eastAsia="en-AU"/>
              </w:rPr>
              <w:t> </w:t>
            </w:r>
          </w:p>
        </w:tc>
      </w:tr>
      <w:tr w:rsidR="00C46784" w:rsidRPr="00C46784" w14:paraId="0927A91F" w14:textId="77777777" w:rsidTr="003B6EE9">
        <w:trPr>
          <w:trHeight w:val="312"/>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EC0BD4B" w14:textId="77777777" w:rsidR="00C46784" w:rsidRPr="00C46784" w:rsidRDefault="00C46784" w:rsidP="00C46784">
            <w:pPr>
              <w:spacing w:after="0" w:line="240" w:lineRule="auto"/>
              <w:rPr>
                <w:rFonts w:ascii="Calibri" w:eastAsia="Times New Roman" w:hAnsi="Calibri" w:cs="Times New Roman"/>
                <w:color w:val="000000"/>
                <w:sz w:val="24"/>
                <w:szCs w:val="24"/>
                <w:lang w:eastAsia="en-AU"/>
              </w:rPr>
            </w:pPr>
            <w:r w:rsidRPr="00C46784">
              <w:rPr>
                <w:rFonts w:ascii="Calibri" w:eastAsia="Times New Roman" w:hAnsi="Calibri" w:cs="Times New Roman"/>
                <w:color w:val="000000"/>
                <w:sz w:val="24"/>
                <w:szCs w:val="24"/>
                <w:lang w:eastAsia="en-AU"/>
              </w:rPr>
              <w:t>Other 1</w:t>
            </w:r>
          </w:p>
        </w:tc>
        <w:tc>
          <w:tcPr>
            <w:tcW w:w="2260" w:type="dxa"/>
            <w:tcBorders>
              <w:top w:val="nil"/>
              <w:left w:val="nil"/>
              <w:bottom w:val="single" w:sz="4" w:space="0" w:color="auto"/>
              <w:right w:val="single" w:sz="4" w:space="0" w:color="auto"/>
            </w:tcBorders>
            <w:shd w:val="clear" w:color="auto" w:fill="DEF5EE" w:themeFill="accent4" w:themeFillTint="33"/>
            <w:noWrap/>
            <w:vAlign w:val="bottom"/>
            <w:hideMark/>
          </w:tcPr>
          <w:p w14:paraId="032AC256" w14:textId="77777777" w:rsidR="00C46784" w:rsidRPr="00C46784" w:rsidRDefault="00C46784" w:rsidP="00C46784">
            <w:pPr>
              <w:spacing w:after="0" w:line="240" w:lineRule="auto"/>
              <w:rPr>
                <w:rFonts w:ascii="Calibri" w:eastAsia="Times New Roman" w:hAnsi="Calibri" w:cs="Times New Roman"/>
                <w:color w:val="000000"/>
                <w:sz w:val="24"/>
                <w:szCs w:val="24"/>
                <w:lang w:eastAsia="en-AU"/>
              </w:rPr>
            </w:pPr>
            <w:r w:rsidRPr="00C46784">
              <w:rPr>
                <w:rFonts w:ascii="Calibri" w:eastAsia="Times New Roman" w:hAnsi="Calibri" w:cs="Times New Roman"/>
                <w:color w:val="000000"/>
                <w:sz w:val="24"/>
                <w:szCs w:val="24"/>
                <w:lang w:eastAsia="en-AU"/>
              </w:rPr>
              <w:t> </w:t>
            </w:r>
          </w:p>
        </w:tc>
        <w:tc>
          <w:tcPr>
            <w:tcW w:w="1340" w:type="dxa"/>
            <w:tcBorders>
              <w:top w:val="nil"/>
              <w:left w:val="nil"/>
              <w:bottom w:val="single" w:sz="4" w:space="0" w:color="auto"/>
              <w:right w:val="single" w:sz="4" w:space="0" w:color="auto"/>
            </w:tcBorders>
            <w:shd w:val="clear" w:color="auto" w:fill="DEF5EE" w:themeFill="accent4" w:themeFillTint="33"/>
            <w:noWrap/>
            <w:vAlign w:val="bottom"/>
            <w:hideMark/>
          </w:tcPr>
          <w:p w14:paraId="1A6E19C9" w14:textId="77777777" w:rsidR="00C46784" w:rsidRPr="00C46784" w:rsidRDefault="00C46784" w:rsidP="00C46784">
            <w:pPr>
              <w:spacing w:after="0" w:line="240" w:lineRule="auto"/>
              <w:rPr>
                <w:rFonts w:ascii="Calibri" w:eastAsia="Times New Roman" w:hAnsi="Calibri" w:cs="Times New Roman"/>
                <w:color w:val="000000"/>
                <w:sz w:val="24"/>
                <w:szCs w:val="24"/>
                <w:lang w:eastAsia="en-AU"/>
              </w:rPr>
            </w:pPr>
            <w:r w:rsidRPr="00C46784">
              <w:rPr>
                <w:rFonts w:ascii="Calibri" w:eastAsia="Times New Roman" w:hAnsi="Calibri" w:cs="Times New Roman"/>
                <w:color w:val="000000"/>
                <w:sz w:val="24"/>
                <w:szCs w:val="24"/>
                <w:lang w:eastAsia="en-AU"/>
              </w:rPr>
              <w:t> </w:t>
            </w:r>
          </w:p>
        </w:tc>
        <w:tc>
          <w:tcPr>
            <w:tcW w:w="1340" w:type="dxa"/>
            <w:tcBorders>
              <w:top w:val="nil"/>
              <w:left w:val="nil"/>
              <w:bottom w:val="single" w:sz="4" w:space="0" w:color="auto"/>
              <w:right w:val="single" w:sz="4" w:space="0" w:color="auto"/>
            </w:tcBorders>
            <w:shd w:val="clear" w:color="auto" w:fill="DEF5EE" w:themeFill="accent4" w:themeFillTint="33"/>
            <w:noWrap/>
            <w:vAlign w:val="bottom"/>
            <w:hideMark/>
          </w:tcPr>
          <w:p w14:paraId="0CE004DF" w14:textId="77777777" w:rsidR="00C46784" w:rsidRPr="00C46784" w:rsidRDefault="00C46784" w:rsidP="00C46784">
            <w:pPr>
              <w:spacing w:after="0" w:line="240" w:lineRule="auto"/>
              <w:rPr>
                <w:rFonts w:ascii="Calibri" w:eastAsia="Times New Roman" w:hAnsi="Calibri" w:cs="Times New Roman"/>
                <w:color w:val="000000"/>
                <w:sz w:val="24"/>
                <w:szCs w:val="24"/>
                <w:lang w:eastAsia="en-AU"/>
              </w:rPr>
            </w:pPr>
            <w:r w:rsidRPr="00C46784">
              <w:rPr>
                <w:rFonts w:ascii="Calibri" w:eastAsia="Times New Roman" w:hAnsi="Calibri" w:cs="Times New Roman"/>
                <w:color w:val="000000"/>
                <w:sz w:val="24"/>
                <w:szCs w:val="24"/>
                <w:lang w:eastAsia="en-AU"/>
              </w:rPr>
              <w:t> </w:t>
            </w:r>
          </w:p>
        </w:tc>
      </w:tr>
      <w:tr w:rsidR="00C46784" w:rsidRPr="00C46784" w14:paraId="1D2B4C8D" w14:textId="77777777" w:rsidTr="003B6EE9">
        <w:trPr>
          <w:trHeight w:val="312"/>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18FB006" w14:textId="77777777" w:rsidR="00C46784" w:rsidRPr="00C46784" w:rsidRDefault="00C46784" w:rsidP="00C46784">
            <w:pPr>
              <w:spacing w:after="0" w:line="240" w:lineRule="auto"/>
              <w:rPr>
                <w:rFonts w:ascii="Calibri" w:eastAsia="Times New Roman" w:hAnsi="Calibri" w:cs="Times New Roman"/>
                <w:color w:val="000000"/>
                <w:sz w:val="24"/>
                <w:szCs w:val="24"/>
                <w:lang w:eastAsia="en-AU"/>
              </w:rPr>
            </w:pPr>
            <w:r w:rsidRPr="00C46784">
              <w:rPr>
                <w:rFonts w:ascii="Calibri" w:eastAsia="Times New Roman" w:hAnsi="Calibri" w:cs="Times New Roman"/>
                <w:color w:val="000000"/>
                <w:sz w:val="24"/>
                <w:szCs w:val="24"/>
                <w:lang w:eastAsia="en-AU"/>
              </w:rPr>
              <w:t>Other 2</w:t>
            </w:r>
          </w:p>
        </w:tc>
        <w:tc>
          <w:tcPr>
            <w:tcW w:w="2260" w:type="dxa"/>
            <w:tcBorders>
              <w:top w:val="nil"/>
              <w:left w:val="nil"/>
              <w:bottom w:val="single" w:sz="4" w:space="0" w:color="auto"/>
              <w:right w:val="single" w:sz="4" w:space="0" w:color="auto"/>
            </w:tcBorders>
            <w:shd w:val="clear" w:color="auto" w:fill="DEF5EE" w:themeFill="accent4" w:themeFillTint="33"/>
            <w:noWrap/>
            <w:vAlign w:val="bottom"/>
            <w:hideMark/>
          </w:tcPr>
          <w:p w14:paraId="1060C500" w14:textId="77777777" w:rsidR="00C46784" w:rsidRPr="00C46784" w:rsidRDefault="00C46784" w:rsidP="00C46784">
            <w:pPr>
              <w:spacing w:after="0" w:line="240" w:lineRule="auto"/>
              <w:rPr>
                <w:rFonts w:ascii="Calibri" w:eastAsia="Times New Roman" w:hAnsi="Calibri" w:cs="Times New Roman"/>
                <w:color w:val="000000"/>
                <w:sz w:val="24"/>
                <w:szCs w:val="24"/>
                <w:lang w:eastAsia="en-AU"/>
              </w:rPr>
            </w:pPr>
            <w:r w:rsidRPr="00C46784">
              <w:rPr>
                <w:rFonts w:ascii="Calibri" w:eastAsia="Times New Roman" w:hAnsi="Calibri" w:cs="Times New Roman"/>
                <w:color w:val="000000"/>
                <w:sz w:val="24"/>
                <w:szCs w:val="24"/>
                <w:lang w:eastAsia="en-AU"/>
              </w:rPr>
              <w:t> </w:t>
            </w:r>
          </w:p>
        </w:tc>
        <w:tc>
          <w:tcPr>
            <w:tcW w:w="1340" w:type="dxa"/>
            <w:tcBorders>
              <w:top w:val="nil"/>
              <w:left w:val="nil"/>
              <w:bottom w:val="single" w:sz="4" w:space="0" w:color="auto"/>
              <w:right w:val="single" w:sz="4" w:space="0" w:color="auto"/>
            </w:tcBorders>
            <w:shd w:val="clear" w:color="auto" w:fill="DEF5EE" w:themeFill="accent4" w:themeFillTint="33"/>
            <w:noWrap/>
            <w:vAlign w:val="bottom"/>
            <w:hideMark/>
          </w:tcPr>
          <w:p w14:paraId="6B725D46" w14:textId="77777777" w:rsidR="00C46784" w:rsidRPr="00C46784" w:rsidRDefault="00C46784" w:rsidP="00C46784">
            <w:pPr>
              <w:spacing w:after="0" w:line="240" w:lineRule="auto"/>
              <w:rPr>
                <w:rFonts w:ascii="Calibri" w:eastAsia="Times New Roman" w:hAnsi="Calibri" w:cs="Times New Roman"/>
                <w:color w:val="000000"/>
                <w:sz w:val="24"/>
                <w:szCs w:val="24"/>
                <w:lang w:eastAsia="en-AU"/>
              </w:rPr>
            </w:pPr>
            <w:r w:rsidRPr="00C46784">
              <w:rPr>
                <w:rFonts w:ascii="Calibri" w:eastAsia="Times New Roman" w:hAnsi="Calibri" w:cs="Times New Roman"/>
                <w:color w:val="000000"/>
                <w:sz w:val="24"/>
                <w:szCs w:val="24"/>
                <w:lang w:eastAsia="en-AU"/>
              </w:rPr>
              <w:t> </w:t>
            </w:r>
          </w:p>
        </w:tc>
        <w:tc>
          <w:tcPr>
            <w:tcW w:w="1340" w:type="dxa"/>
            <w:tcBorders>
              <w:top w:val="nil"/>
              <w:left w:val="nil"/>
              <w:bottom w:val="single" w:sz="4" w:space="0" w:color="auto"/>
              <w:right w:val="single" w:sz="4" w:space="0" w:color="auto"/>
            </w:tcBorders>
            <w:shd w:val="clear" w:color="auto" w:fill="DEF5EE" w:themeFill="accent4" w:themeFillTint="33"/>
            <w:noWrap/>
            <w:vAlign w:val="bottom"/>
            <w:hideMark/>
          </w:tcPr>
          <w:p w14:paraId="1D714330" w14:textId="77777777" w:rsidR="00C46784" w:rsidRPr="00C46784" w:rsidRDefault="00C46784" w:rsidP="00C46784">
            <w:pPr>
              <w:spacing w:after="0" w:line="240" w:lineRule="auto"/>
              <w:rPr>
                <w:rFonts w:ascii="Calibri" w:eastAsia="Times New Roman" w:hAnsi="Calibri" w:cs="Times New Roman"/>
                <w:color w:val="000000"/>
                <w:sz w:val="24"/>
                <w:szCs w:val="24"/>
                <w:lang w:eastAsia="en-AU"/>
              </w:rPr>
            </w:pPr>
            <w:r w:rsidRPr="00C46784">
              <w:rPr>
                <w:rFonts w:ascii="Calibri" w:eastAsia="Times New Roman" w:hAnsi="Calibri" w:cs="Times New Roman"/>
                <w:color w:val="000000"/>
                <w:sz w:val="24"/>
                <w:szCs w:val="24"/>
                <w:lang w:eastAsia="en-AU"/>
              </w:rPr>
              <w:t> </w:t>
            </w:r>
          </w:p>
        </w:tc>
      </w:tr>
      <w:tr w:rsidR="00C46784" w:rsidRPr="00C46784" w14:paraId="26A7DC2B" w14:textId="77777777" w:rsidTr="00DE463E">
        <w:trPr>
          <w:trHeight w:val="312"/>
        </w:trPr>
        <w:tc>
          <w:tcPr>
            <w:tcW w:w="1800" w:type="dxa"/>
            <w:tcBorders>
              <w:top w:val="nil"/>
              <w:left w:val="nil"/>
              <w:bottom w:val="nil"/>
              <w:right w:val="nil"/>
            </w:tcBorders>
            <w:shd w:val="clear" w:color="auto" w:fill="auto"/>
            <w:noWrap/>
            <w:vAlign w:val="bottom"/>
            <w:hideMark/>
          </w:tcPr>
          <w:p w14:paraId="52C9F7C6" w14:textId="77777777" w:rsidR="00C46784" w:rsidRPr="00C46784" w:rsidRDefault="00C46784" w:rsidP="00C46784">
            <w:pPr>
              <w:spacing w:after="0" w:line="240" w:lineRule="auto"/>
              <w:rPr>
                <w:rFonts w:ascii="Calibri" w:eastAsia="Times New Roman" w:hAnsi="Calibri" w:cs="Times New Roman"/>
                <w:color w:val="000000"/>
                <w:sz w:val="24"/>
                <w:szCs w:val="24"/>
                <w:lang w:eastAsia="en-AU"/>
              </w:rPr>
            </w:pPr>
          </w:p>
        </w:tc>
        <w:tc>
          <w:tcPr>
            <w:tcW w:w="2260" w:type="dxa"/>
            <w:tcBorders>
              <w:top w:val="nil"/>
              <w:left w:val="nil"/>
              <w:bottom w:val="nil"/>
              <w:right w:val="nil"/>
            </w:tcBorders>
            <w:shd w:val="clear" w:color="auto" w:fill="auto"/>
            <w:noWrap/>
            <w:vAlign w:val="bottom"/>
            <w:hideMark/>
          </w:tcPr>
          <w:p w14:paraId="29335440" w14:textId="77777777" w:rsidR="00C46784" w:rsidRPr="00C46784" w:rsidRDefault="00C46784" w:rsidP="00C46784">
            <w:pPr>
              <w:spacing w:after="0" w:line="240" w:lineRule="auto"/>
              <w:rPr>
                <w:rFonts w:ascii="Times New Roman" w:eastAsia="Times New Roman" w:hAnsi="Times New Roman" w:cs="Times New Roman"/>
                <w:sz w:val="20"/>
                <w:szCs w:val="20"/>
                <w:lang w:eastAsia="en-AU"/>
              </w:rPr>
            </w:pPr>
          </w:p>
        </w:tc>
        <w:tc>
          <w:tcPr>
            <w:tcW w:w="1340" w:type="dxa"/>
            <w:tcBorders>
              <w:top w:val="nil"/>
              <w:left w:val="nil"/>
              <w:bottom w:val="nil"/>
              <w:right w:val="nil"/>
            </w:tcBorders>
            <w:shd w:val="clear" w:color="auto" w:fill="auto"/>
            <w:noWrap/>
            <w:vAlign w:val="bottom"/>
            <w:hideMark/>
          </w:tcPr>
          <w:p w14:paraId="3133F59D" w14:textId="77777777" w:rsidR="00C46784" w:rsidRPr="00C46784" w:rsidRDefault="00C46784" w:rsidP="00C46784">
            <w:pPr>
              <w:spacing w:after="0" w:line="240" w:lineRule="auto"/>
              <w:rPr>
                <w:rFonts w:ascii="Times New Roman" w:eastAsia="Times New Roman" w:hAnsi="Times New Roman" w:cs="Times New Roman"/>
                <w:sz w:val="20"/>
                <w:szCs w:val="20"/>
                <w:lang w:eastAsia="en-AU"/>
              </w:rPr>
            </w:pPr>
          </w:p>
        </w:tc>
        <w:tc>
          <w:tcPr>
            <w:tcW w:w="1340" w:type="dxa"/>
            <w:tcBorders>
              <w:top w:val="nil"/>
              <w:left w:val="nil"/>
              <w:bottom w:val="nil"/>
              <w:right w:val="nil"/>
            </w:tcBorders>
            <w:shd w:val="clear" w:color="auto" w:fill="auto"/>
            <w:noWrap/>
            <w:vAlign w:val="bottom"/>
            <w:hideMark/>
          </w:tcPr>
          <w:p w14:paraId="31626420" w14:textId="77777777" w:rsidR="00C46784" w:rsidRPr="00C46784" w:rsidRDefault="00C46784" w:rsidP="00C46784">
            <w:pPr>
              <w:spacing w:after="0" w:line="240" w:lineRule="auto"/>
              <w:rPr>
                <w:rFonts w:ascii="Times New Roman" w:eastAsia="Times New Roman" w:hAnsi="Times New Roman" w:cs="Times New Roman"/>
                <w:sz w:val="20"/>
                <w:szCs w:val="20"/>
                <w:lang w:eastAsia="en-AU"/>
              </w:rPr>
            </w:pPr>
          </w:p>
        </w:tc>
      </w:tr>
      <w:tr w:rsidR="00C46784" w:rsidRPr="00C46784" w14:paraId="33C31BC1" w14:textId="77777777" w:rsidTr="003B6EE9">
        <w:trPr>
          <w:trHeight w:val="312"/>
        </w:trPr>
        <w:tc>
          <w:tcPr>
            <w:tcW w:w="1800" w:type="dxa"/>
            <w:tcBorders>
              <w:top w:val="nil"/>
              <w:left w:val="nil"/>
              <w:bottom w:val="nil"/>
              <w:right w:val="nil"/>
            </w:tcBorders>
            <w:shd w:val="clear" w:color="auto" w:fill="auto"/>
            <w:noWrap/>
            <w:vAlign w:val="bottom"/>
            <w:hideMark/>
          </w:tcPr>
          <w:p w14:paraId="10B62E79" w14:textId="77777777" w:rsidR="00C46784" w:rsidRPr="00C46784" w:rsidRDefault="00C46784" w:rsidP="00C46784">
            <w:pPr>
              <w:spacing w:after="0" w:line="240" w:lineRule="auto"/>
              <w:rPr>
                <w:rFonts w:ascii="Times New Roman" w:eastAsia="Times New Roman" w:hAnsi="Times New Roman" w:cs="Times New Roman"/>
                <w:sz w:val="20"/>
                <w:szCs w:val="20"/>
                <w:lang w:eastAsia="en-AU"/>
              </w:rPr>
            </w:pPr>
          </w:p>
        </w:tc>
        <w:tc>
          <w:tcPr>
            <w:tcW w:w="2260" w:type="dxa"/>
            <w:tcBorders>
              <w:top w:val="nil"/>
              <w:left w:val="nil"/>
              <w:bottom w:val="nil"/>
              <w:right w:val="nil"/>
            </w:tcBorders>
            <w:shd w:val="clear" w:color="auto" w:fill="auto"/>
            <w:noWrap/>
            <w:vAlign w:val="bottom"/>
            <w:hideMark/>
          </w:tcPr>
          <w:p w14:paraId="38218B0F" w14:textId="77777777" w:rsidR="00C46784" w:rsidRPr="00C46784" w:rsidRDefault="00C46784" w:rsidP="00C46784">
            <w:pPr>
              <w:spacing w:after="0" w:line="240" w:lineRule="auto"/>
              <w:rPr>
                <w:rFonts w:ascii="Times New Roman" w:eastAsia="Times New Roman" w:hAnsi="Times New Roman" w:cs="Times New Roman"/>
                <w:sz w:val="20"/>
                <w:szCs w:val="20"/>
                <w:lang w:eastAsia="en-AU"/>
              </w:rPr>
            </w:pPr>
          </w:p>
        </w:tc>
        <w:tc>
          <w:tcPr>
            <w:tcW w:w="1340" w:type="dxa"/>
            <w:tcBorders>
              <w:top w:val="single" w:sz="4" w:space="0" w:color="auto"/>
              <w:left w:val="single" w:sz="4" w:space="0" w:color="auto"/>
              <w:bottom w:val="single" w:sz="4" w:space="0" w:color="auto"/>
              <w:right w:val="nil"/>
            </w:tcBorders>
            <w:shd w:val="clear" w:color="auto" w:fill="auto"/>
            <w:noWrap/>
            <w:vAlign w:val="bottom"/>
            <w:hideMark/>
          </w:tcPr>
          <w:p w14:paraId="79E093A4" w14:textId="77777777" w:rsidR="00C46784" w:rsidRPr="00C46784" w:rsidRDefault="00C46784" w:rsidP="00C46784">
            <w:pPr>
              <w:spacing w:after="0" w:line="240" w:lineRule="auto"/>
              <w:rPr>
                <w:rFonts w:ascii="Calibri" w:eastAsia="Times New Roman" w:hAnsi="Calibri" w:cs="Times New Roman"/>
                <w:color w:val="000000"/>
                <w:sz w:val="24"/>
                <w:szCs w:val="24"/>
                <w:lang w:eastAsia="en-AU"/>
              </w:rPr>
            </w:pPr>
            <w:r w:rsidRPr="00C46784">
              <w:rPr>
                <w:rFonts w:ascii="Calibri" w:eastAsia="Times New Roman" w:hAnsi="Calibri" w:cs="Times New Roman"/>
                <w:color w:val="000000"/>
                <w:sz w:val="24"/>
                <w:szCs w:val="24"/>
                <w:lang w:eastAsia="en-AU"/>
              </w:rPr>
              <w:t>∑n(n-1) =</w:t>
            </w:r>
          </w:p>
        </w:tc>
        <w:tc>
          <w:tcPr>
            <w:tcW w:w="1340" w:type="dxa"/>
            <w:tcBorders>
              <w:top w:val="single" w:sz="4" w:space="0" w:color="auto"/>
              <w:left w:val="nil"/>
              <w:bottom w:val="single" w:sz="4" w:space="0" w:color="auto"/>
              <w:right w:val="single" w:sz="4" w:space="0" w:color="auto"/>
            </w:tcBorders>
            <w:shd w:val="clear" w:color="auto" w:fill="DEF5EE" w:themeFill="accent4" w:themeFillTint="33"/>
            <w:noWrap/>
            <w:vAlign w:val="bottom"/>
            <w:hideMark/>
          </w:tcPr>
          <w:p w14:paraId="378CE893" w14:textId="77777777" w:rsidR="00C46784" w:rsidRPr="00C46784" w:rsidRDefault="00C46784" w:rsidP="00C46784">
            <w:pPr>
              <w:spacing w:after="0" w:line="240" w:lineRule="auto"/>
              <w:rPr>
                <w:rFonts w:ascii="Calibri" w:eastAsia="Times New Roman" w:hAnsi="Calibri" w:cs="Times New Roman"/>
                <w:color w:val="000000"/>
                <w:sz w:val="24"/>
                <w:szCs w:val="24"/>
                <w:lang w:eastAsia="en-AU"/>
              </w:rPr>
            </w:pPr>
            <w:r w:rsidRPr="00C46784">
              <w:rPr>
                <w:rFonts w:ascii="Calibri" w:eastAsia="Times New Roman" w:hAnsi="Calibri" w:cs="Times New Roman"/>
                <w:color w:val="000000"/>
                <w:sz w:val="24"/>
                <w:szCs w:val="24"/>
                <w:lang w:eastAsia="en-AU"/>
              </w:rPr>
              <w:t> </w:t>
            </w:r>
          </w:p>
        </w:tc>
      </w:tr>
    </w:tbl>
    <w:p w14:paraId="1FFA2A85" w14:textId="3C51945D" w:rsidR="4E83B06E" w:rsidRDefault="4E83B06E" w:rsidP="39829C08"/>
    <w:tbl>
      <w:tblPr>
        <w:tblW w:w="6740" w:type="dxa"/>
        <w:tblLook w:val="04A0" w:firstRow="1" w:lastRow="0" w:firstColumn="1" w:lastColumn="0" w:noHBand="0" w:noVBand="1"/>
      </w:tblPr>
      <w:tblGrid>
        <w:gridCol w:w="1800"/>
        <w:gridCol w:w="2260"/>
        <w:gridCol w:w="1340"/>
        <w:gridCol w:w="1340"/>
      </w:tblGrid>
      <w:tr w:rsidR="00777D72" w:rsidRPr="00777D72" w14:paraId="7998C42B" w14:textId="77777777" w:rsidTr="00D257EC">
        <w:trPr>
          <w:trHeight w:val="312"/>
        </w:trPr>
        <w:tc>
          <w:tcPr>
            <w:tcW w:w="1800" w:type="dxa"/>
            <w:tcBorders>
              <w:top w:val="single" w:sz="8" w:space="0" w:color="auto"/>
              <w:left w:val="single" w:sz="8" w:space="0" w:color="auto"/>
              <w:bottom w:val="single" w:sz="8" w:space="0" w:color="auto"/>
              <w:right w:val="single" w:sz="8" w:space="0" w:color="auto"/>
            </w:tcBorders>
            <w:shd w:val="clear" w:color="auto" w:fill="5DCEAF" w:themeFill="accent4"/>
            <w:noWrap/>
            <w:vAlign w:val="bottom"/>
            <w:hideMark/>
          </w:tcPr>
          <w:p w14:paraId="23E754AB" w14:textId="77777777" w:rsidR="00777D72" w:rsidRPr="00777D72" w:rsidRDefault="00777D72" w:rsidP="00777D72">
            <w:pPr>
              <w:spacing w:after="0" w:line="240" w:lineRule="auto"/>
              <w:jc w:val="center"/>
              <w:rPr>
                <w:rFonts w:ascii="Calibri" w:eastAsia="Times New Roman" w:hAnsi="Calibri" w:cs="Times New Roman"/>
                <w:b/>
                <w:bCs/>
                <w:color w:val="FFFFFF"/>
                <w:sz w:val="24"/>
                <w:szCs w:val="24"/>
                <w:lang w:eastAsia="en-AU"/>
              </w:rPr>
            </w:pPr>
            <w:r w:rsidRPr="00777D72">
              <w:rPr>
                <w:rFonts w:ascii="Calibri" w:eastAsia="Times New Roman" w:hAnsi="Calibri" w:cs="Times New Roman"/>
                <w:b/>
                <w:bCs/>
                <w:color w:val="FFFFFF"/>
                <w:sz w:val="24"/>
                <w:szCs w:val="24"/>
                <w:lang w:eastAsia="en-AU"/>
              </w:rPr>
              <w:t> </w:t>
            </w:r>
          </w:p>
        </w:tc>
        <w:tc>
          <w:tcPr>
            <w:tcW w:w="2260" w:type="dxa"/>
            <w:tcBorders>
              <w:top w:val="single" w:sz="8" w:space="0" w:color="auto"/>
              <w:left w:val="single" w:sz="8" w:space="0" w:color="auto"/>
              <w:bottom w:val="single" w:sz="8" w:space="0" w:color="auto"/>
              <w:right w:val="single" w:sz="8" w:space="0" w:color="auto"/>
            </w:tcBorders>
            <w:shd w:val="clear" w:color="auto" w:fill="5DCEAF" w:themeFill="accent4"/>
            <w:vAlign w:val="bottom"/>
            <w:hideMark/>
          </w:tcPr>
          <w:p w14:paraId="7CA7E754" w14:textId="77777777" w:rsidR="00777D72" w:rsidRPr="00777D72" w:rsidRDefault="00777D72" w:rsidP="00777D72">
            <w:pPr>
              <w:spacing w:after="0" w:line="240" w:lineRule="auto"/>
              <w:jc w:val="center"/>
              <w:rPr>
                <w:rFonts w:ascii="Calibri" w:eastAsia="Times New Roman" w:hAnsi="Calibri" w:cs="Times New Roman"/>
                <w:b/>
                <w:bCs/>
                <w:color w:val="FFFFFF"/>
                <w:sz w:val="24"/>
                <w:szCs w:val="24"/>
                <w:lang w:eastAsia="en-AU"/>
              </w:rPr>
            </w:pPr>
            <w:r w:rsidRPr="00777D72">
              <w:rPr>
                <w:rFonts w:ascii="Calibri" w:eastAsia="Times New Roman" w:hAnsi="Calibri" w:cs="Times New Roman"/>
                <w:b/>
                <w:bCs/>
                <w:color w:val="FFFFFF"/>
                <w:sz w:val="24"/>
                <w:szCs w:val="24"/>
                <w:lang w:eastAsia="en-AU"/>
              </w:rPr>
              <w:t>N</w:t>
            </w:r>
          </w:p>
        </w:tc>
        <w:tc>
          <w:tcPr>
            <w:tcW w:w="1340" w:type="dxa"/>
            <w:tcBorders>
              <w:top w:val="single" w:sz="8" w:space="0" w:color="auto"/>
              <w:left w:val="single" w:sz="8" w:space="0" w:color="auto"/>
              <w:bottom w:val="single" w:sz="8" w:space="0" w:color="auto"/>
              <w:right w:val="single" w:sz="8" w:space="0" w:color="auto"/>
            </w:tcBorders>
            <w:shd w:val="clear" w:color="auto" w:fill="5DCEAF" w:themeFill="accent4"/>
            <w:noWrap/>
            <w:vAlign w:val="bottom"/>
            <w:hideMark/>
          </w:tcPr>
          <w:p w14:paraId="50627F18" w14:textId="77777777" w:rsidR="00777D72" w:rsidRPr="00777D72" w:rsidRDefault="00777D72" w:rsidP="00777D72">
            <w:pPr>
              <w:spacing w:after="0" w:line="240" w:lineRule="auto"/>
              <w:jc w:val="center"/>
              <w:rPr>
                <w:rFonts w:ascii="Calibri" w:eastAsia="Times New Roman" w:hAnsi="Calibri" w:cs="Times New Roman"/>
                <w:b/>
                <w:bCs/>
                <w:color w:val="FFFFFF"/>
                <w:sz w:val="24"/>
                <w:szCs w:val="24"/>
                <w:lang w:eastAsia="en-AU"/>
              </w:rPr>
            </w:pPr>
            <w:r w:rsidRPr="00777D72">
              <w:rPr>
                <w:rFonts w:ascii="Calibri" w:eastAsia="Times New Roman" w:hAnsi="Calibri" w:cs="Times New Roman"/>
                <w:b/>
                <w:bCs/>
                <w:color w:val="FFFFFF"/>
                <w:sz w:val="24"/>
                <w:szCs w:val="24"/>
                <w:lang w:eastAsia="en-AU"/>
              </w:rPr>
              <w:t>N-1</w:t>
            </w:r>
          </w:p>
        </w:tc>
        <w:tc>
          <w:tcPr>
            <w:tcW w:w="1340" w:type="dxa"/>
            <w:tcBorders>
              <w:top w:val="single" w:sz="8" w:space="0" w:color="auto"/>
              <w:left w:val="single" w:sz="8" w:space="0" w:color="auto"/>
              <w:bottom w:val="single" w:sz="8" w:space="0" w:color="auto"/>
              <w:right w:val="single" w:sz="8" w:space="0" w:color="auto"/>
            </w:tcBorders>
            <w:shd w:val="clear" w:color="auto" w:fill="5DCEAF" w:themeFill="accent4"/>
            <w:noWrap/>
            <w:vAlign w:val="bottom"/>
            <w:hideMark/>
          </w:tcPr>
          <w:p w14:paraId="6DB2A60A" w14:textId="77777777" w:rsidR="00777D72" w:rsidRPr="00777D72" w:rsidRDefault="00777D72" w:rsidP="00777D72">
            <w:pPr>
              <w:spacing w:after="0" w:line="240" w:lineRule="auto"/>
              <w:jc w:val="center"/>
              <w:rPr>
                <w:rFonts w:ascii="Calibri" w:eastAsia="Times New Roman" w:hAnsi="Calibri" w:cs="Times New Roman"/>
                <w:b/>
                <w:bCs/>
                <w:color w:val="FFFFFF"/>
                <w:sz w:val="24"/>
                <w:szCs w:val="24"/>
                <w:lang w:eastAsia="en-AU"/>
              </w:rPr>
            </w:pPr>
            <w:r w:rsidRPr="00777D72">
              <w:rPr>
                <w:rFonts w:ascii="Calibri" w:eastAsia="Times New Roman" w:hAnsi="Calibri" w:cs="Times New Roman"/>
                <w:b/>
                <w:bCs/>
                <w:color w:val="FFFFFF"/>
                <w:sz w:val="24"/>
                <w:szCs w:val="24"/>
                <w:lang w:eastAsia="en-AU"/>
              </w:rPr>
              <w:t>N(N-1)</w:t>
            </w:r>
          </w:p>
        </w:tc>
      </w:tr>
      <w:tr w:rsidR="00777D72" w:rsidRPr="00777D72" w14:paraId="67BC5E2C" w14:textId="77777777" w:rsidTr="00D257EC">
        <w:trPr>
          <w:trHeight w:val="624"/>
        </w:trPr>
        <w:tc>
          <w:tcPr>
            <w:tcW w:w="180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74AA8D3E" w14:textId="77777777" w:rsidR="00777D72" w:rsidRPr="00777D72" w:rsidRDefault="00777D72" w:rsidP="00777D72">
            <w:pPr>
              <w:spacing w:after="0" w:line="240" w:lineRule="auto"/>
              <w:rPr>
                <w:rFonts w:ascii="Calibri" w:eastAsia="Times New Roman" w:hAnsi="Calibri" w:cs="Times New Roman"/>
                <w:color w:val="000000"/>
                <w:sz w:val="24"/>
                <w:szCs w:val="24"/>
                <w:lang w:eastAsia="en-AU"/>
              </w:rPr>
            </w:pPr>
            <w:r w:rsidRPr="00777D72">
              <w:rPr>
                <w:rFonts w:ascii="Calibri" w:eastAsia="Times New Roman" w:hAnsi="Calibri" w:cs="Times New Roman"/>
                <w:color w:val="000000"/>
                <w:sz w:val="24"/>
                <w:szCs w:val="24"/>
                <w:lang w:eastAsia="en-AU"/>
              </w:rPr>
              <w:t>Total number of individuals (N)</w:t>
            </w:r>
          </w:p>
        </w:tc>
        <w:tc>
          <w:tcPr>
            <w:tcW w:w="2260" w:type="dxa"/>
            <w:tcBorders>
              <w:top w:val="single" w:sz="8" w:space="0" w:color="auto"/>
              <w:left w:val="nil"/>
              <w:bottom w:val="single" w:sz="4" w:space="0" w:color="auto"/>
              <w:right w:val="single" w:sz="4" w:space="0" w:color="auto"/>
            </w:tcBorders>
            <w:shd w:val="clear" w:color="auto" w:fill="DEF5EE" w:themeFill="accent4" w:themeFillTint="33"/>
            <w:noWrap/>
            <w:vAlign w:val="bottom"/>
            <w:hideMark/>
          </w:tcPr>
          <w:p w14:paraId="4DF98BD1" w14:textId="77777777" w:rsidR="00777D72" w:rsidRPr="00777D72" w:rsidRDefault="00777D72" w:rsidP="00777D72">
            <w:pPr>
              <w:spacing w:after="0" w:line="240" w:lineRule="auto"/>
              <w:rPr>
                <w:rFonts w:ascii="Calibri" w:eastAsia="Times New Roman" w:hAnsi="Calibri" w:cs="Times New Roman"/>
                <w:color w:val="000000"/>
                <w:sz w:val="24"/>
                <w:szCs w:val="24"/>
                <w:lang w:eastAsia="en-AU"/>
              </w:rPr>
            </w:pPr>
            <w:r w:rsidRPr="00777D72">
              <w:rPr>
                <w:rFonts w:ascii="Calibri" w:eastAsia="Times New Roman" w:hAnsi="Calibri" w:cs="Times New Roman"/>
                <w:color w:val="000000"/>
                <w:sz w:val="24"/>
                <w:szCs w:val="24"/>
                <w:lang w:eastAsia="en-AU"/>
              </w:rPr>
              <w:t> </w:t>
            </w:r>
          </w:p>
        </w:tc>
        <w:tc>
          <w:tcPr>
            <w:tcW w:w="1340" w:type="dxa"/>
            <w:tcBorders>
              <w:top w:val="single" w:sz="8" w:space="0" w:color="auto"/>
              <w:left w:val="nil"/>
              <w:bottom w:val="single" w:sz="4" w:space="0" w:color="auto"/>
              <w:right w:val="single" w:sz="4" w:space="0" w:color="auto"/>
            </w:tcBorders>
            <w:shd w:val="clear" w:color="auto" w:fill="DEF5EE" w:themeFill="accent4" w:themeFillTint="33"/>
            <w:noWrap/>
            <w:vAlign w:val="bottom"/>
            <w:hideMark/>
          </w:tcPr>
          <w:p w14:paraId="7975BA59" w14:textId="77777777" w:rsidR="00777D72" w:rsidRPr="00777D72" w:rsidRDefault="00777D72" w:rsidP="00777D72">
            <w:pPr>
              <w:spacing w:after="0" w:line="240" w:lineRule="auto"/>
              <w:rPr>
                <w:rFonts w:ascii="Calibri" w:eastAsia="Times New Roman" w:hAnsi="Calibri" w:cs="Times New Roman"/>
                <w:color w:val="000000"/>
                <w:sz w:val="24"/>
                <w:szCs w:val="24"/>
                <w:lang w:eastAsia="en-AU"/>
              </w:rPr>
            </w:pPr>
            <w:r w:rsidRPr="00777D72">
              <w:rPr>
                <w:rFonts w:ascii="Calibri" w:eastAsia="Times New Roman" w:hAnsi="Calibri" w:cs="Times New Roman"/>
                <w:color w:val="000000"/>
                <w:sz w:val="24"/>
                <w:szCs w:val="24"/>
                <w:lang w:eastAsia="en-AU"/>
              </w:rPr>
              <w:t> </w:t>
            </w:r>
          </w:p>
        </w:tc>
        <w:tc>
          <w:tcPr>
            <w:tcW w:w="1340" w:type="dxa"/>
            <w:tcBorders>
              <w:top w:val="single" w:sz="8" w:space="0" w:color="auto"/>
              <w:left w:val="nil"/>
              <w:bottom w:val="single" w:sz="4" w:space="0" w:color="auto"/>
              <w:right w:val="single" w:sz="4" w:space="0" w:color="auto"/>
            </w:tcBorders>
            <w:shd w:val="clear" w:color="auto" w:fill="DEF5EE" w:themeFill="accent4" w:themeFillTint="33"/>
            <w:noWrap/>
            <w:vAlign w:val="bottom"/>
            <w:hideMark/>
          </w:tcPr>
          <w:p w14:paraId="347AD7FA" w14:textId="77777777" w:rsidR="00777D72" w:rsidRPr="00777D72" w:rsidRDefault="00777D72" w:rsidP="00777D72">
            <w:pPr>
              <w:spacing w:after="0" w:line="240" w:lineRule="auto"/>
              <w:rPr>
                <w:rFonts w:ascii="Calibri" w:eastAsia="Times New Roman" w:hAnsi="Calibri" w:cs="Times New Roman"/>
                <w:color w:val="000000"/>
                <w:sz w:val="24"/>
                <w:szCs w:val="24"/>
                <w:lang w:eastAsia="en-AU"/>
              </w:rPr>
            </w:pPr>
            <w:r w:rsidRPr="00777D72">
              <w:rPr>
                <w:rFonts w:ascii="Calibri" w:eastAsia="Times New Roman" w:hAnsi="Calibri" w:cs="Times New Roman"/>
                <w:color w:val="000000"/>
                <w:sz w:val="24"/>
                <w:szCs w:val="24"/>
                <w:lang w:eastAsia="en-AU"/>
              </w:rPr>
              <w:t> </w:t>
            </w:r>
          </w:p>
        </w:tc>
      </w:tr>
    </w:tbl>
    <w:p w14:paraId="3F38AEDF" w14:textId="77777777" w:rsidR="00777D72" w:rsidRDefault="00777D72" w:rsidP="39829C08"/>
    <w:tbl>
      <w:tblPr>
        <w:tblW w:w="4940" w:type="dxa"/>
        <w:tblLook w:val="04A0" w:firstRow="1" w:lastRow="0" w:firstColumn="1" w:lastColumn="0" w:noHBand="0" w:noVBand="1"/>
      </w:tblPr>
      <w:tblGrid>
        <w:gridCol w:w="2260"/>
        <w:gridCol w:w="1340"/>
        <w:gridCol w:w="1340"/>
      </w:tblGrid>
      <w:tr w:rsidR="00B5749E" w:rsidRPr="00B5749E" w14:paraId="7C3ACA8D" w14:textId="77777777" w:rsidTr="00B5749E">
        <w:trPr>
          <w:trHeight w:val="324"/>
        </w:trPr>
        <w:tc>
          <w:tcPr>
            <w:tcW w:w="2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CFE80C" w14:textId="77777777" w:rsidR="00B5749E" w:rsidRPr="00B5749E" w:rsidRDefault="00B5749E" w:rsidP="00B5749E">
            <w:pPr>
              <w:spacing w:after="0" w:line="240" w:lineRule="auto"/>
              <w:jc w:val="center"/>
              <w:rPr>
                <w:rFonts w:ascii="Calibri" w:eastAsia="Times New Roman" w:hAnsi="Calibri" w:cs="Times New Roman"/>
                <w:color w:val="000000"/>
                <w:sz w:val="24"/>
                <w:szCs w:val="24"/>
                <w:lang w:eastAsia="en-AU"/>
              </w:rPr>
            </w:pPr>
            <w:r w:rsidRPr="00B5749E">
              <w:rPr>
                <w:rFonts w:ascii="Calibri" w:eastAsia="Times New Roman" w:hAnsi="Calibri" w:cs="Times New Roman"/>
                <w:color w:val="000000"/>
                <w:sz w:val="24"/>
                <w:szCs w:val="24"/>
                <w:lang w:eastAsia="en-AU"/>
              </w:rPr>
              <w:t>Finally, calculate Simpson's diversity index (D) here</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60E91" w14:textId="77777777" w:rsidR="00B5749E" w:rsidRPr="00B5749E" w:rsidRDefault="00B5749E" w:rsidP="00B5749E">
            <w:pPr>
              <w:spacing w:after="0" w:line="240" w:lineRule="auto"/>
              <w:jc w:val="right"/>
              <w:rPr>
                <w:rFonts w:ascii="Calibri" w:eastAsia="Times New Roman" w:hAnsi="Calibri" w:cs="Times New Roman"/>
                <w:color w:val="000000"/>
                <w:sz w:val="24"/>
                <w:szCs w:val="24"/>
                <w:lang w:eastAsia="en-AU"/>
              </w:rPr>
            </w:pPr>
            <w:r w:rsidRPr="00B5749E">
              <w:rPr>
                <w:rFonts w:ascii="Calibri" w:eastAsia="Times New Roman" w:hAnsi="Calibri" w:cs="Times New Roman"/>
                <w:color w:val="000000"/>
                <w:sz w:val="24"/>
                <w:szCs w:val="24"/>
                <w:lang w:eastAsia="en-AU"/>
              </w:rPr>
              <w:t xml:space="preserve">D =  1 - </w:t>
            </w:r>
          </w:p>
        </w:tc>
        <w:tc>
          <w:tcPr>
            <w:tcW w:w="1340" w:type="dxa"/>
            <w:tcBorders>
              <w:top w:val="single" w:sz="4" w:space="0" w:color="auto"/>
              <w:left w:val="nil"/>
              <w:bottom w:val="single" w:sz="12" w:space="0" w:color="auto"/>
              <w:right w:val="single" w:sz="4" w:space="0" w:color="auto"/>
            </w:tcBorders>
            <w:shd w:val="clear" w:color="auto" w:fill="auto"/>
            <w:noWrap/>
            <w:vAlign w:val="bottom"/>
            <w:hideMark/>
          </w:tcPr>
          <w:p w14:paraId="1269B469" w14:textId="77777777" w:rsidR="00B5749E" w:rsidRPr="00B5749E" w:rsidRDefault="00B5749E" w:rsidP="00B5749E">
            <w:pPr>
              <w:spacing w:after="0" w:line="240" w:lineRule="auto"/>
              <w:jc w:val="center"/>
              <w:rPr>
                <w:rFonts w:ascii="Calibri" w:eastAsia="Times New Roman" w:hAnsi="Calibri" w:cs="Times New Roman"/>
                <w:color w:val="000000"/>
                <w:sz w:val="24"/>
                <w:szCs w:val="24"/>
                <w:lang w:eastAsia="en-AU"/>
              </w:rPr>
            </w:pPr>
            <w:r w:rsidRPr="00B5749E">
              <w:rPr>
                <w:rFonts w:ascii="Calibri" w:eastAsia="Times New Roman" w:hAnsi="Calibri" w:cs="Times New Roman"/>
                <w:color w:val="000000"/>
                <w:sz w:val="24"/>
                <w:szCs w:val="24"/>
                <w:lang w:eastAsia="en-AU"/>
              </w:rPr>
              <w:t xml:space="preserve">∑n(n-1) </w:t>
            </w:r>
          </w:p>
        </w:tc>
      </w:tr>
      <w:tr w:rsidR="00B5749E" w:rsidRPr="00B5749E" w14:paraId="2F238A9F" w14:textId="77777777" w:rsidTr="00B5749E">
        <w:trPr>
          <w:trHeight w:val="312"/>
        </w:trPr>
        <w:tc>
          <w:tcPr>
            <w:tcW w:w="2260" w:type="dxa"/>
            <w:vMerge/>
            <w:tcBorders>
              <w:top w:val="single" w:sz="4" w:space="0" w:color="auto"/>
              <w:left w:val="single" w:sz="4" w:space="0" w:color="auto"/>
              <w:bottom w:val="single" w:sz="4" w:space="0" w:color="auto"/>
              <w:right w:val="single" w:sz="4" w:space="0" w:color="auto"/>
            </w:tcBorders>
            <w:vAlign w:val="center"/>
            <w:hideMark/>
          </w:tcPr>
          <w:p w14:paraId="76797C14" w14:textId="77777777" w:rsidR="00B5749E" w:rsidRPr="00B5749E" w:rsidRDefault="00B5749E" w:rsidP="00B5749E">
            <w:pPr>
              <w:spacing w:after="0" w:line="240" w:lineRule="auto"/>
              <w:rPr>
                <w:rFonts w:ascii="Calibri" w:eastAsia="Times New Roman" w:hAnsi="Calibri" w:cs="Times New Roman"/>
                <w:color w:val="000000"/>
                <w:sz w:val="24"/>
                <w:szCs w:val="24"/>
                <w:lang w:eastAsia="en-AU"/>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2D9A0B05" w14:textId="77777777" w:rsidR="00B5749E" w:rsidRPr="00B5749E" w:rsidRDefault="00B5749E" w:rsidP="00B5749E">
            <w:pPr>
              <w:spacing w:after="0" w:line="240" w:lineRule="auto"/>
              <w:rPr>
                <w:rFonts w:ascii="Calibri" w:eastAsia="Times New Roman" w:hAnsi="Calibri" w:cs="Times New Roman"/>
                <w:color w:val="000000"/>
                <w:sz w:val="24"/>
                <w:szCs w:val="24"/>
                <w:lang w:eastAsia="en-AU"/>
              </w:rPr>
            </w:pPr>
          </w:p>
        </w:tc>
        <w:tc>
          <w:tcPr>
            <w:tcW w:w="1340" w:type="dxa"/>
            <w:tcBorders>
              <w:top w:val="single" w:sz="12" w:space="0" w:color="auto"/>
              <w:left w:val="nil"/>
              <w:bottom w:val="single" w:sz="4" w:space="0" w:color="auto"/>
              <w:right w:val="single" w:sz="4" w:space="0" w:color="auto"/>
            </w:tcBorders>
            <w:shd w:val="clear" w:color="auto" w:fill="auto"/>
            <w:noWrap/>
            <w:vAlign w:val="bottom"/>
            <w:hideMark/>
          </w:tcPr>
          <w:p w14:paraId="09A58D1F" w14:textId="77777777" w:rsidR="00B5749E" w:rsidRPr="00B5749E" w:rsidRDefault="00B5749E" w:rsidP="00B5749E">
            <w:pPr>
              <w:spacing w:after="0" w:line="240" w:lineRule="auto"/>
              <w:jc w:val="center"/>
              <w:rPr>
                <w:rFonts w:ascii="Calibri" w:eastAsia="Times New Roman" w:hAnsi="Calibri" w:cs="Times New Roman"/>
                <w:color w:val="000000"/>
                <w:sz w:val="24"/>
                <w:szCs w:val="24"/>
                <w:lang w:eastAsia="en-AU"/>
              </w:rPr>
            </w:pPr>
            <w:r w:rsidRPr="00B5749E">
              <w:rPr>
                <w:rFonts w:ascii="Calibri" w:eastAsia="Times New Roman" w:hAnsi="Calibri" w:cs="Times New Roman"/>
                <w:color w:val="000000"/>
                <w:sz w:val="24"/>
                <w:szCs w:val="24"/>
                <w:lang w:eastAsia="en-AU"/>
              </w:rPr>
              <w:t>N(N-1)</w:t>
            </w:r>
          </w:p>
        </w:tc>
      </w:tr>
      <w:tr w:rsidR="00B5749E" w:rsidRPr="00B5749E" w14:paraId="44717472" w14:textId="77777777" w:rsidTr="003B6EE9">
        <w:trPr>
          <w:trHeight w:val="324"/>
        </w:trPr>
        <w:tc>
          <w:tcPr>
            <w:tcW w:w="2260" w:type="dxa"/>
            <w:vMerge/>
            <w:tcBorders>
              <w:top w:val="single" w:sz="4" w:space="0" w:color="auto"/>
              <w:left w:val="single" w:sz="4" w:space="0" w:color="auto"/>
              <w:bottom w:val="single" w:sz="4" w:space="0" w:color="auto"/>
              <w:right w:val="single" w:sz="4" w:space="0" w:color="auto"/>
            </w:tcBorders>
            <w:vAlign w:val="center"/>
            <w:hideMark/>
          </w:tcPr>
          <w:p w14:paraId="0189BD9F" w14:textId="77777777" w:rsidR="00B5749E" w:rsidRPr="00B5749E" w:rsidRDefault="00B5749E" w:rsidP="00B5749E">
            <w:pPr>
              <w:spacing w:after="0" w:line="240" w:lineRule="auto"/>
              <w:rPr>
                <w:rFonts w:ascii="Calibri" w:eastAsia="Times New Roman" w:hAnsi="Calibri" w:cs="Times New Roman"/>
                <w:color w:val="000000"/>
                <w:sz w:val="24"/>
                <w:szCs w:val="24"/>
                <w:lang w:eastAsia="en-AU"/>
              </w:rPr>
            </w:pP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3C37A8" w14:textId="77777777" w:rsidR="00B5749E" w:rsidRPr="00B5749E" w:rsidRDefault="00B5749E" w:rsidP="00B5749E">
            <w:pPr>
              <w:spacing w:after="0" w:line="240" w:lineRule="auto"/>
              <w:jc w:val="right"/>
              <w:rPr>
                <w:rFonts w:ascii="Calibri" w:eastAsia="Times New Roman" w:hAnsi="Calibri" w:cs="Times New Roman"/>
                <w:color w:val="000000"/>
                <w:sz w:val="24"/>
                <w:szCs w:val="24"/>
                <w:lang w:eastAsia="en-AU"/>
              </w:rPr>
            </w:pPr>
            <w:r w:rsidRPr="00B5749E">
              <w:rPr>
                <w:rFonts w:ascii="Calibri" w:eastAsia="Times New Roman" w:hAnsi="Calibri" w:cs="Times New Roman"/>
                <w:color w:val="000000"/>
                <w:sz w:val="24"/>
                <w:szCs w:val="24"/>
                <w:lang w:eastAsia="en-AU"/>
              </w:rPr>
              <w:t xml:space="preserve">D =  1 - </w:t>
            </w:r>
          </w:p>
        </w:tc>
        <w:tc>
          <w:tcPr>
            <w:tcW w:w="1340" w:type="dxa"/>
            <w:tcBorders>
              <w:top w:val="nil"/>
              <w:left w:val="nil"/>
              <w:bottom w:val="single" w:sz="12" w:space="0" w:color="auto"/>
              <w:right w:val="single" w:sz="4" w:space="0" w:color="auto"/>
            </w:tcBorders>
            <w:shd w:val="clear" w:color="auto" w:fill="DEF5EE" w:themeFill="accent4" w:themeFillTint="33"/>
            <w:noWrap/>
            <w:vAlign w:val="bottom"/>
            <w:hideMark/>
          </w:tcPr>
          <w:p w14:paraId="4D2FF908" w14:textId="77777777" w:rsidR="00B5749E" w:rsidRPr="00B5749E" w:rsidRDefault="00B5749E" w:rsidP="00B5749E">
            <w:pPr>
              <w:spacing w:after="0" w:line="240" w:lineRule="auto"/>
              <w:rPr>
                <w:rFonts w:ascii="Calibri" w:eastAsia="Times New Roman" w:hAnsi="Calibri" w:cs="Times New Roman"/>
                <w:color w:val="000000"/>
                <w:sz w:val="24"/>
                <w:szCs w:val="24"/>
                <w:lang w:eastAsia="en-AU"/>
              </w:rPr>
            </w:pPr>
            <w:r w:rsidRPr="00B5749E">
              <w:rPr>
                <w:rFonts w:ascii="Calibri" w:eastAsia="Times New Roman" w:hAnsi="Calibri" w:cs="Times New Roman"/>
                <w:color w:val="000000"/>
                <w:sz w:val="24"/>
                <w:szCs w:val="24"/>
                <w:lang w:eastAsia="en-AU"/>
              </w:rPr>
              <w:t> </w:t>
            </w:r>
          </w:p>
        </w:tc>
      </w:tr>
      <w:tr w:rsidR="00B5749E" w:rsidRPr="00B5749E" w14:paraId="51679888" w14:textId="77777777" w:rsidTr="003B6EE9">
        <w:trPr>
          <w:trHeight w:val="312"/>
        </w:trPr>
        <w:tc>
          <w:tcPr>
            <w:tcW w:w="2260" w:type="dxa"/>
            <w:vMerge/>
            <w:tcBorders>
              <w:top w:val="single" w:sz="4" w:space="0" w:color="auto"/>
              <w:left w:val="single" w:sz="4" w:space="0" w:color="auto"/>
              <w:bottom w:val="single" w:sz="4" w:space="0" w:color="auto"/>
              <w:right w:val="single" w:sz="4" w:space="0" w:color="auto"/>
            </w:tcBorders>
            <w:vAlign w:val="center"/>
            <w:hideMark/>
          </w:tcPr>
          <w:p w14:paraId="4F8D14FA" w14:textId="77777777" w:rsidR="00B5749E" w:rsidRPr="00B5749E" w:rsidRDefault="00B5749E" w:rsidP="00B5749E">
            <w:pPr>
              <w:spacing w:after="0" w:line="240" w:lineRule="auto"/>
              <w:rPr>
                <w:rFonts w:ascii="Calibri" w:eastAsia="Times New Roman" w:hAnsi="Calibri" w:cs="Times New Roman"/>
                <w:color w:val="000000"/>
                <w:sz w:val="24"/>
                <w:szCs w:val="24"/>
                <w:lang w:eastAsia="en-AU"/>
              </w:rPr>
            </w:pPr>
          </w:p>
        </w:tc>
        <w:tc>
          <w:tcPr>
            <w:tcW w:w="1340" w:type="dxa"/>
            <w:vMerge/>
            <w:tcBorders>
              <w:top w:val="nil"/>
              <w:left w:val="single" w:sz="4" w:space="0" w:color="auto"/>
              <w:bottom w:val="single" w:sz="4" w:space="0" w:color="auto"/>
              <w:right w:val="single" w:sz="4" w:space="0" w:color="auto"/>
            </w:tcBorders>
            <w:vAlign w:val="center"/>
            <w:hideMark/>
          </w:tcPr>
          <w:p w14:paraId="726A934F" w14:textId="77777777" w:rsidR="00B5749E" w:rsidRPr="00B5749E" w:rsidRDefault="00B5749E" w:rsidP="00B5749E">
            <w:pPr>
              <w:spacing w:after="0" w:line="240" w:lineRule="auto"/>
              <w:rPr>
                <w:rFonts w:ascii="Calibri" w:eastAsia="Times New Roman" w:hAnsi="Calibri" w:cs="Times New Roman"/>
                <w:color w:val="000000"/>
                <w:sz w:val="24"/>
                <w:szCs w:val="24"/>
                <w:lang w:eastAsia="en-AU"/>
              </w:rPr>
            </w:pPr>
          </w:p>
        </w:tc>
        <w:tc>
          <w:tcPr>
            <w:tcW w:w="1340" w:type="dxa"/>
            <w:tcBorders>
              <w:top w:val="single" w:sz="12" w:space="0" w:color="auto"/>
              <w:left w:val="nil"/>
              <w:bottom w:val="single" w:sz="4" w:space="0" w:color="auto"/>
              <w:right w:val="single" w:sz="4" w:space="0" w:color="auto"/>
            </w:tcBorders>
            <w:shd w:val="clear" w:color="auto" w:fill="DEF5EE" w:themeFill="accent4" w:themeFillTint="33"/>
            <w:noWrap/>
            <w:vAlign w:val="bottom"/>
            <w:hideMark/>
          </w:tcPr>
          <w:p w14:paraId="7DA22B64" w14:textId="77777777" w:rsidR="00B5749E" w:rsidRPr="00B5749E" w:rsidRDefault="00B5749E" w:rsidP="00B5749E">
            <w:pPr>
              <w:spacing w:after="0" w:line="240" w:lineRule="auto"/>
              <w:rPr>
                <w:rFonts w:ascii="Calibri" w:eastAsia="Times New Roman" w:hAnsi="Calibri" w:cs="Times New Roman"/>
                <w:color w:val="000000"/>
                <w:sz w:val="24"/>
                <w:szCs w:val="24"/>
                <w:lang w:eastAsia="en-AU"/>
              </w:rPr>
            </w:pPr>
            <w:r w:rsidRPr="00B5749E">
              <w:rPr>
                <w:rFonts w:ascii="Calibri" w:eastAsia="Times New Roman" w:hAnsi="Calibri" w:cs="Times New Roman"/>
                <w:color w:val="000000"/>
                <w:sz w:val="24"/>
                <w:szCs w:val="24"/>
                <w:lang w:eastAsia="en-AU"/>
              </w:rPr>
              <w:t> </w:t>
            </w:r>
          </w:p>
        </w:tc>
      </w:tr>
      <w:tr w:rsidR="00B5749E" w:rsidRPr="00B5749E" w14:paraId="34A8AA2C" w14:textId="77777777" w:rsidTr="003B6EE9">
        <w:trPr>
          <w:trHeight w:val="312"/>
        </w:trPr>
        <w:tc>
          <w:tcPr>
            <w:tcW w:w="2260" w:type="dxa"/>
            <w:vMerge/>
            <w:tcBorders>
              <w:top w:val="single" w:sz="4" w:space="0" w:color="auto"/>
              <w:left w:val="single" w:sz="4" w:space="0" w:color="auto"/>
              <w:bottom w:val="single" w:sz="4" w:space="0" w:color="auto"/>
              <w:right w:val="single" w:sz="4" w:space="0" w:color="auto"/>
            </w:tcBorders>
            <w:vAlign w:val="center"/>
            <w:hideMark/>
          </w:tcPr>
          <w:p w14:paraId="0E538754" w14:textId="77777777" w:rsidR="00B5749E" w:rsidRPr="00B5749E" w:rsidRDefault="00B5749E" w:rsidP="00B5749E">
            <w:pPr>
              <w:spacing w:after="0" w:line="240" w:lineRule="auto"/>
              <w:rPr>
                <w:rFonts w:ascii="Calibri" w:eastAsia="Times New Roman" w:hAnsi="Calibri" w:cs="Times New Roman"/>
                <w:color w:val="000000"/>
                <w:sz w:val="24"/>
                <w:szCs w:val="24"/>
                <w:lang w:eastAsia="en-AU"/>
              </w:rPr>
            </w:pPr>
          </w:p>
        </w:tc>
        <w:tc>
          <w:tcPr>
            <w:tcW w:w="1340" w:type="dxa"/>
            <w:tcBorders>
              <w:top w:val="nil"/>
              <w:left w:val="nil"/>
              <w:bottom w:val="single" w:sz="4" w:space="0" w:color="auto"/>
              <w:right w:val="single" w:sz="4" w:space="0" w:color="auto"/>
            </w:tcBorders>
            <w:shd w:val="clear" w:color="auto" w:fill="auto"/>
            <w:noWrap/>
            <w:vAlign w:val="bottom"/>
            <w:hideMark/>
          </w:tcPr>
          <w:p w14:paraId="357B66E6" w14:textId="77777777" w:rsidR="00B5749E" w:rsidRPr="00B5749E" w:rsidRDefault="00B5749E" w:rsidP="00B5749E">
            <w:pPr>
              <w:spacing w:after="0" w:line="240" w:lineRule="auto"/>
              <w:jc w:val="right"/>
              <w:rPr>
                <w:rFonts w:ascii="Calibri" w:eastAsia="Times New Roman" w:hAnsi="Calibri" w:cs="Times New Roman"/>
                <w:color w:val="000000"/>
                <w:sz w:val="24"/>
                <w:szCs w:val="24"/>
                <w:lang w:eastAsia="en-AU"/>
              </w:rPr>
            </w:pPr>
            <w:r w:rsidRPr="00B5749E">
              <w:rPr>
                <w:rFonts w:ascii="Calibri" w:eastAsia="Times New Roman" w:hAnsi="Calibri" w:cs="Times New Roman"/>
                <w:color w:val="000000"/>
                <w:sz w:val="24"/>
                <w:szCs w:val="24"/>
                <w:lang w:eastAsia="en-AU"/>
              </w:rPr>
              <w:t>D =</w:t>
            </w:r>
          </w:p>
        </w:tc>
        <w:tc>
          <w:tcPr>
            <w:tcW w:w="1340" w:type="dxa"/>
            <w:tcBorders>
              <w:top w:val="nil"/>
              <w:left w:val="nil"/>
              <w:bottom w:val="single" w:sz="4" w:space="0" w:color="auto"/>
              <w:right w:val="single" w:sz="4" w:space="0" w:color="auto"/>
            </w:tcBorders>
            <w:shd w:val="clear" w:color="auto" w:fill="DEF5EE" w:themeFill="accent4" w:themeFillTint="33"/>
            <w:noWrap/>
            <w:vAlign w:val="bottom"/>
            <w:hideMark/>
          </w:tcPr>
          <w:p w14:paraId="5A276709" w14:textId="77777777" w:rsidR="00B5749E" w:rsidRPr="00B5749E" w:rsidRDefault="00B5749E" w:rsidP="00B5749E">
            <w:pPr>
              <w:spacing w:after="0" w:line="240" w:lineRule="auto"/>
              <w:rPr>
                <w:rFonts w:ascii="Calibri" w:eastAsia="Times New Roman" w:hAnsi="Calibri" w:cs="Times New Roman"/>
                <w:color w:val="000000"/>
                <w:sz w:val="24"/>
                <w:szCs w:val="24"/>
                <w:lang w:eastAsia="en-AU"/>
              </w:rPr>
            </w:pPr>
            <w:r w:rsidRPr="00B5749E">
              <w:rPr>
                <w:rFonts w:ascii="Calibri" w:eastAsia="Times New Roman" w:hAnsi="Calibri" w:cs="Times New Roman"/>
                <w:color w:val="000000"/>
                <w:sz w:val="24"/>
                <w:szCs w:val="24"/>
                <w:lang w:eastAsia="en-AU"/>
              </w:rPr>
              <w:t> </w:t>
            </w:r>
          </w:p>
        </w:tc>
      </w:tr>
    </w:tbl>
    <w:p w14:paraId="4E8C70A5" w14:textId="77777777" w:rsidR="00B5749E" w:rsidRDefault="00B5749E" w:rsidP="39829C08"/>
    <w:p w14:paraId="620E4582" w14:textId="471C08CC" w:rsidR="00A84D10" w:rsidRPr="002C4A10" w:rsidRDefault="6ABA00CD" w:rsidP="002C4A10">
      <w:pPr>
        <w:pStyle w:val="Heading3"/>
        <w:rPr>
          <w:b/>
          <w:bCs/>
        </w:rPr>
      </w:pPr>
      <w:r w:rsidRPr="002C4A10">
        <w:rPr>
          <w:b/>
          <w:bCs/>
        </w:rPr>
        <w:t>Discussion:</w:t>
      </w:r>
    </w:p>
    <w:p w14:paraId="675192F9" w14:textId="3AE8EECD" w:rsidR="00A84D10" w:rsidRDefault="7B83AC27" w:rsidP="39829C08">
      <w:pPr>
        <w:pStyle w:val="ListParagraph"/>
        <w:numPr>
          <w:ilvl w:val="0"/>
          <w:numId w:val="5"/>
        </w:numPr>
        <w:rPr>
          <w:rFonts w:eastAsiaTheme="minorEastAsia"/>
        </w:rPr>
      </w:pPr>
      <w:r>
        <w:t xml:space="preserve">Virtual Reef Diver uses </w:t>
      </w:r>
      <w:r w:rsidR="46E7106C">
        <w:t xml:space="preserve">broad categories to describe the coral reefs where it surveys. </w:t>
      </w:r>
      <w:r w:rsidR="00CD7D1C" w:rsidRPr="008A0BC2">
        <w:rPr>
          <w:b/>
          <w:bCs/>
        </w:rPr>
        <w:t>Consider</w:t>
      </w:r>
      <w:r w:rsidR="46E7106C">
        <w:t xml:space="preserve"> at least one advantage and one disadvantage of using these cate</w:t>
      </w:r>
      <w:r w:rsidR="292E27FC">
        <w:t>gories.</w:t>
      </w:r>
    </w:p>
    <w:p w14:paraId="0127E686" w14:textId="77777777" w:rsidR="00A84D10" w:rsidRDefault="00A84D10" w:rsidP="00A84D10">
      <w:pPr>
        <w:pStyle w:val="ListParagraph"/>
      </w:pPr>
    </w:p>
    <w:p w14:paraId="24685A94" w14:textId="38DB0858" w:rsidR="00A84D10" w:rsidRDefault="6ABA00CD" w:rsidP="1D2E287E">
      <w:pPr>
        <w:pStyle w:val="ListParagraph"/>
        <w:numPr>
          <w:ilvl w:val="0"/>
          <w:numId w:val="5"/>
        </w:numPr>
      </w:pPr>
      <w:r w:rsidRPr="008A0BC2">
        <w:rPr>
          <w:b/>
          <w:bCs/>
        </w:rPr>
        <w:t>Compare</w:t>
      </w:r>
      <w:r>
        <w:t xml:space="preserve"> the measures of diversity. (compare = similar, different and significance of each)</w:t>
      </w:r>
    </w:p>
    <w:p w14:paraId="0EAE6A89" w14:textId="77777777" w:rsidR="00A84D10" w:rsidRDefault="00A84D10" w:rsidP="00A84D10">
      <w:pPr>
        <w:pStyle w:val="ListParagraph"/>
      </w:pPr>
    </w:p>
    <w:p w14:paraId="45E95428" w14:textId="278253C6" w:rsidR="00A84D10" w:rsidRDefault="00F54815" w:rsidP="1D2E287E">
      <w:pPr>
        <w:pStyle w:val="ListParagraph"/>
        <w:numPr>
          <w:ilvl w:val="0"/>
          <w:numId w:val="5"/>
        </w:numPr>
      </w:pPr>
      <w:r w:rsidRPr="008A0BC2">
        <w:rPr>
          <w:b/>
          <w:bCs/>
        </w:rPr>
        <w:t>D</w:t>
      </w:r>
      <w:r w:rsidR="003301B0" w:rsidRPr="008A0BC2">
        <w:rPr>
          <w:b/>
          <w:bCs/>
        </w:rPr>
        <w:t>escribe</w:t>
      </w:r>
      <w:r w:rsidR="007967C5" w:rsidRPr="008A0BC2">
        <w:rPr>
          <w:b/>
          <w:bCs/>
        </w:rPr>
        <w:t xml:space="preserve"> </w:t>
      </w:r>
      <w:r w:rsidR="007967C5">
        <w:t>three l</w:t>
      </w:r>
      <w:r w:rsidR="6ABA00CD">
        <w:t>imitations of the data. (this must be of the data itself, not the method used to collect it)</w:t>
      </w:r>
    </w:p>
    <w:p w14:paraId="15277BF3" w14:textId="77777777" w:rsidR="00A84D10" w:rsidRDefault="00A84D10" w:rsidP="00A84D10">
      <w:pPr>
        <w:pStyle w:val="ListParagraph"/>
      </w:pPr>
    </w:p>
    <w:p w14:paraId="13CDA26B" w14:textId="374597C1" w:rsidR="00A84D10" w:rsidRDefault="00571BE4" w:rsidP="1D2E287E">
      <w:pPr>
        <w:pStyle w:val="ListParagraph"/>
        <w:numPr>
          <w:ilvl w:val="0"/>
          <w:numId w:val="5"/>
        </w:numPr>
      </w:pPr>
      <w:r>
        <w:rPr>
          <w:b/>
          <w:bCs/>
        </w:rPr>
        <w:t>Identify</w:t>
      </w:r>
      <w:r w:rsidR="00A858A6" w:rsidRPr="00A858A6">
        <w:rPr>
          <w:b/>
          <w:bCs/>
        </w:rPr>
        <w:t xml:space="preserve"> </w:t>
      </w:r>
      <w:r w:rsidR="00A858A6">
        <w:t>three s</w:t>
      </w:r>
      <w:r w:rsidR="6ABA00CD">
        <w:t>ources of error caused by the method</w:t>
      </w:r>
      <w:r w:rsidR="001E58F3">
        <w:t>.</w:t>
      </w:r>
    </w:p>
    <w:p w14:paraId="4490BE2C" w14:textId="77777777" w:rsidR="00A84D10" w:rsidRDefault="00A84D10" w:rsidP="00A84D10">
      <w:pPr>
        <w:pStyle w:val="ListParagraph"/>
      </w:pPr>
    </w:p>
    <w:p w14:paraId="78546EAE" w14:textId="0EB911AA" w:rsidR="00A84D10" w:rsidRDefault="000272E1" w:rsidP="00AD0C90">
      <w:pPr>
        <w:pStyle w:val="ListParagraph"/>
        <w:numPr>
          <w:ilvl w:val="0"/>
          <w:numId w:val="5"/>
        </w:numPr>
        <w:autoSpaceDE w:val="0"/>
        <w:autoSpaceDN w:val="0"/>
        <w:adjustRightInd w:val="0"/>
        <w:spacing w:after="0" w:line="240" w:lineRule="auto"/>
      </w:pPr>
      <w:r>
        <w:t>“</w:t>
      </w:r>
      <w:r w:rsidR="00684A4D">
        <w:t xml:space="preserve">The </w:t>
      </w:r>
      <w:r w:rsidR="00FB54E5">
        <w:t>indices</w:t>
      </w:r>
      <w:r w:rsidR="00684A4D">
        <w:t xml:space="preserve"> </w:t>
      </w:r>
      <w:r w:rsidR="003C2372">
        <w:t xml:space="preserve">used to </w:t>
      </w:r>
      <w:r w:rsidR="00FB54E5">
        <w:t>d</w:t>
      </w:r>
      <w:r w:rsidR="00FB54E5" w:rsidRPr="001B00AF">
        <w:rPr>
          <w:rFonts w:cstheme="minorHAnsi"/>
          <w:color w:val="000000"/>
        </w:rPr>
        <w:t xml:space="preserve">etermine diversity in this practical </w:t>
      </w:r>
      <w:r w:rsidR="00905E3B" w:rsidRPr="001B00AF">
        <w:rPr>
          <w:rFonts w:cstheme="minorHAnsi"/>
          <w:color w:val="000000"/>
        </w:rPr>
        <w:t xml:space="preserve">are </w:t>
      </w:r>
      <w:r w:rsidRPr="001B00AF">
        <w:rPr>
          <w:rFonts w:cstheme="minorHAnsi"/>
          <w:color w:val="000000"/>
        </w:rPr>
        <w:t xml:space="preserve">not a </w:t>
      </w:r>
      <w:r w:rsidR="0055326F">
        <w:rPr>
          <w:rFonts w:cstheme="minorHAnsi"/>
          <w:color w:val="000000"/>
        </w:rPr>
        <w:t>complete</w:t>
      </w:r>
      <w:r w:rsidRPr="001B00AF">
        <w:rPr>
          <w:rFonts w:cstheme="minorHAnsi"/>
          <w:color w:val="000000"/>
        </w:rPr>
        <w:t xml:space="preserve"> representation of </w:t>
      </w:r>
      <w:r w:rsidR="00872057" w:rsidRPr="001B00AF">
        <w:rPr>
          <w:rFonts w:cstheme="minorHAnsi"/>
          <w:color w:val="000000"/>
        </w:rPr>
        <w:t xml:space="preserve">the </w:t>
      </w:r>
      <w:r w:rsidR="007B06C1">
        <w:rPr>
          <w:rFonts w:cstheme="minorHAnsi"/>
          <w:color w:val="000000"/>
        </w:rPr>
        <w:t xml:space="preserve">diversity </w:t>
      </w:r>
      <w:r w:rsidR="001B00AF" w:rsidRPr="001B00AF">
        <w:rPr>
          <w:rFonts w:cstheme="minorHAnsi"/>
          <w:color w:val="000000"/>
        </w:rPr>
        <w:t>of the Great Barrier Reef</w:t>
      </w:r>
      <w:r w:rsidR="00C359A2">
        <w:rPr>
          <w:rFonts w:cstheme="minorHAnsi"/>
          <w:color w:val="000000"/>
        </w:rPr>
        <w:t>.</w:t>
      </w:r>
      <w:r w:rsidRPr="001B00AF">
        <w:rPr>
          <w:rFonts w:cstheme="minorHAnsi"/>
          <w:color w:val="000000"/>
        </w:rPr>
        <w:t>”</w:t>
      </w:r>
      <w:r w:rsidR="001B00AF" w:rsidRPr="001B00AF">
        <w:rPr>
          <w:rFonts w:cstheme="minorHAnsi"/>
          <w:color w:val="000000"/>
        </w:rPr>
        <w:t xml:space="preserve"> </w:t>
      </w:r>
      <w:r w:rsidR="003F18B9" w:rsidRPr="001D40BC">
        <w:rPr>
          <w:b/>
          <w:bCs/>
        </w:rPr>
        <w:t>Evaluate</w:t>
      </w:r>
      <w:r w:rsidR="003F18B9">
        <w:t xml:space="preserve"> </w:t>
      </w:r>
      <w:r w:rsidR="001B00AF">
        <w:t>this claim.</w:t>
      </w:r>
      <w:r w:rsidR="00AD0C90">
        <w:t xml:space="preserve"> </w:t>
      </w:r>
    </w:p>
    <w:p w14:paraId="6899E606" w14:textId="77777777" w:rsidR="008E3D8C" w:rsidRDefault="008E3D8C" w:rsidP="008E3D8C">
      <w:pPr>
        <w:pStyle w:val="ListParagraph"/>
      </w:pPr>
    </w:p>
    <w:p w14:paraId="6C00751E" w14:textId="0ED2EDAC" w:rsidR="00917CF4" w:rsidRPr="00917CF4" w:rsidRDefault="004A7F47" w:rsidP="00917CF4">
      <w:pPr>
        <w:pStyle w:val="ListParagraph"/>
        <w:numPr>
          <w:ilvl w:val="0"/>
          <w:numId w:val="5"/>
        </w:numPr>
        <w:autoSpaceDE w:val="0"/>
        <w:autoSpaceDN w:val="0"/>
        <w:adjustRightInd w:val="0"/>
        <w:spacing w:after="0" w:line="240" w:lineRule="auto"/>
      </w:pPr>
      <w:r>
        <w:t>Research:</w:t>
      </w:r>
      <w:r w:rsidR="00EA1F85">
        <w:t xml:space="preserve"> </w:t>
      </w:r>
      <w:r w:rsidR="000D6382">
        <w:t>Hard corals are an indicator of Coral Reef ecosystem health.</w:t>
      </w:r>
      <w:r>
        <w:t xml:space="preserve"> </w:t>
      </w:r>
      <w:r w:rsidR="00571BE4" w:rsidRPr="00571BE4">
        <w:rPr>
          <w:b/>
          <w:bCs/>
        </w:rPr>
        <w:t>Determine</w:t>
      </w:r>
      <w:r w:rsidR="003C6F40">
        <w:t xml:space="preserve"> </w:t>
      </w:r>
      <w:r w:rsidR="008A0476">
        <w:t xml:space="preserve">how </w:t>
      </w:r>
      <w:r w:rsidR="003C6F40">
        <w:t>th</w:t>
      </w:r>
      <w:r w:rsidR="000D6382">
        <w:t>e</w:t>
      </w:r>
      <w:r w:rsidR="003C6F40">
        <w:t xml:space="preserve"> data</w:t>
      </w:r>
      <w:r w:rsidR="000D6382">
        <w:t xml:space="preserve"> collected in VRD</w:t>
      </w:r>
      <w:r w:rsidR="008A0476">
        <w:t xml:space="preserve"> could</w:t>
      </w:r>
      <w:r w:rsidR="003C6F40">
        <w:t xml:space="preserve"> be used </w:t>
      </w:r>
      <w:r w:rsidR="008A0476">
        <w:t xml:space="preserve">to </w:t>
      </w:r>
      <w:r w:rsidR="0054106F">
        <w:t>help conservation</w:t>
      </w:r>
      <w:r w:rsidR="000D6382">
        <w:t xml:space="preserve"> and management</w:t>
      </w:r>
      <w:r w:rsidR="0054106F">
        <w:t xml:space="preserve"> of the GBR</w:t>
      </w:r>
      <w:r w:rsidR="000D6382">
        <w:t>.</w:t>
      </w:r>
    </w:p>
    <w:p w14:paraId="5201A565" w14:textId="28607CE6" w:rsidR="49953181" w:rsidRDefault="49953181" w:rsidP="4EA2757F">
      <w:pPr>
        <w:spacing w:after="0" w:line="240" w:lineRule="auto"/>
        <w:ind w:firstLine="720"/>
      </w:pPr>
      <w:r w:rsidRPr="4EA2757F">
        <w:rPr>
          <w:rFonts w:ascii="Calibri" w:eastAsia="Calibri" w:hAnsi="Calibri" w:cs="Calibri"/>
        </w:rPr>
        <w:t xml:space="preserve"> </w:t>
      </w:r>
    </w:p>
    <w:p w14:paraId="7B4B0378" w14:textId="1815B8C4" w:rsidR="49953181" w:rsidRDefault="002506B8" w:rsidP="4EA2757F">
      <w:pPr>
        <w:spacing w:after="0" w:line="240" w:lineRule="auto"/>
        <w:ind w:firstLine="720"/>
        <w:rPr>
          <w:rFonts w:ascii="Calibri" w:eastAsia="Calibri" w:hAnsi="Calibri" w:cs="Calibri"/>
        </w:rPr>
      </w:pPr>
      <w:hyperlink r:id="rId19">
        <w:r w:rsidR="49953181" w:rsidRPr="4EA2757F">
          <w:rPr>
            <w:rStyle w:val="Hyperlink"/>
            <w:rFonts w:ascii="Calibri" w:eastAsia="Calibri" w:hAnsi="Calibri" w:cs="Calibri"/>
          </w:rPr>
          <w:t>https://www.virtualreef.org.au/research/observation/</w:t>
        </w:r>
      </w:hyperlink>
      <w:r w:rsidR="49953181" w:rsidRPr="4EA2757F">
        <w:rPr>
          <w:rFonts w:ascii="Calibri" w:eastAsia="Calibri" w:hAnsi="Calibri" w:cs="Calibri"/>
        </w:rPr>
        <w:t xml:space="preserve"> (</w:t>
      </w:r>
      <w:r w:rsidR="49953181" w:rsidRPr="007A3E5D">
        <w:rPr>
          <w:rFonts w:ascii="Calibri" w:eastAsia="Calibri" w:hAnsi="Calibri" w:cs="Calibri"/>
        </w:rPr>
        <w:t xml:space="preserve">Observation, classification, </w:t>
      </w:r>
      <w:r w:rsidR="49953181" w:rsidRPr="60EA762E">
        <w:rPr>
          <w:rFonts w:ascii="Calibri" w:eastAsia="Calibri" w:hAnsi="Calibri" w:cs="Calibri"/>
        </w:rPr>
        <w:t>modelling, prediction)</w:t>
      </w:r>
    </w:p>
    <w:p w14:paraId="145DF4F2" w14:textId="738AB52A" w:rsidR="00B30DA8" w:rsidRDefault="00B30DA8" w:rsidP="4EA2757F">
      <w:pPr>
        <w:spacing w:after="0" w:line="240" w:lineRule="auto"/>
        <w:ind w:firstLine="720"/>
        <w:rPr>
          <w:rFonts w:ascii="Calibri" w:eastAsia="Calibri" w:hAnsi="Calibri" w:cs="Calibri"/>
        </w:rPr>
      </w:pPr>
    </w:p>
    <w:p w14:paraId="2B54F083" w14:textId="76016212" w:rsidR="00B30DA8" w:rsidRDefault="00C503DE" w:rsidP="00B30DA8">
      <w:pPr>
        <w:pStyle w:val="ListParagraph"/>
        <w:numPr>
          <w:ilvl w:val="0"/>
          <w:numId w:val="5"/>
        </w:numPr>
        <w:spacing w:after="0" w:line="240" w:lineRule="auto"/>
      </w:pPr>
      <w:r>
        <w:t xml:space="preserve">Diversity </w:t>
      </w:r>
      <w:r w:rsidR="0035231D">
        <w:t>indices</w:t>
      </w:r>
      <w:r w:rsidR="002E28A1">
        <w:t>, biotic and abiotic factors</w:t>
      </w:r>
      <w:r>
        <w:t xml:space="preserve"> can be used to compare ecosystems across spatial (space) and temporal (time) scales. </w:t>
      </w:r>
      <w:r w:rsidR="00C43E38">
        <w:rPr>
          <w:b/>
          <w:bCs/>
        </w:rPr>
        <w:t>Predict</w:t>
      </w:r>
      <w:r w:rsidR="00772FA1">
        <w:rPr>
          <w:b/>
          <w:bCs/>
        </w:rPr>
        <w:t xml:space="preserve"> </w:t>
      </w:r>
      <w:r w:rsidR="0035231D">
        <w:t>how VRD could be used to conduct such an</w:t>
      </w:r>
      <w:r w:rsidR="008B00CE">
        <w:t xml:space="preserve"> </w:t>
      </w:r>
      <w:r w:rsidR="0035231D">
        <w:t xml:space="preserve">ecological comparison </w:t>
      </w:r>
      <w:r w:rsidR="00C43E38">
        <w:t>on Biodiversity.</w:t>
      </w:r>
    </w:p>
    <w:p w14:paraId="0CACB15A" w14:textId="3021A164" w:rsidR="003B6EE9" w:rsidRDefault="003B6EE9">
      <w:pPr>
        <w:rPr>
          <w:rFonts w:asciiTheme="majorHAnsi" w:eastAsiaTheme="majorEastAsia" w:hAnsiTheme="majorHAnsi" w:cstheme="majorBidi"/>
          <w:color w:val="31479E" w:themeColor="accent1" w:themeShade="BF"/>
          <w:sz w:val="26"/>
          <w:szCs w:val="26"/>
        </w:rPr>
      </w:pPr>
    </w:p>
    <w:p w14:paraId="085613DD" w14:textId="6B8241CA" w:rsidR="00A84D10" w:rsidRPr="0040505B" w:rsidRDefault="00A84D10" w:rsidP="00A84D10">
      <w:pPr>
        <w:pStyle w:val="Heading2"/>
        <w:rPr>
          <w:b/>
          <w:bCs/>
        </w:rPr>
      </w:pPr>
      <w:r w:rsidRPr="0040505B">
        <w:rPr>
          <w:b/>
          <w:bCs/>
        </w:rPr>
        <w:lastRenderedPageBreak/>
        <w:t>Conclusion:</w:t>
      </w:r>
    </w:p>
    <w:p w14:paraId="7F22DDF0" w14:textId="58D460EF" w:rsidR="00F861D8" w:rsidRDefault="004A227D" w:rsidP="00F861D8">
      <w:r>
        <w:t xml:space="preserve">Write a conclusion </w:t>
      </w:r>
      <w:r w:rsidR="004134A8">
        <w:t xml:space="preserve">regarding the methods used to determine species diversity </w:t>
      </w:r>
      <w:r w:rsidR="00981D8B">
        <w:t>to compare ecosystems across spatial and temporal scales.</w:t>
      </w:r>
    </w:p>
    <w:p w14:paraId="66979F57" w14:textId="61C8C9BC" w:rsidR="008A45BE" w:rsidRDefault="008A45BE" w:rsidP="00F861D8"/>
    <w:p w14:paraId="6EF0182C" w14:textId="67223613" w:rsidR="008A45BE" w:rsidRPr="0040505B" w:rsidRDefault="008A45BE" w:rsidP="008A45BE">
      <w:pPr>
        <w:pStyle w:val="Heading2"/>
        <w:rPr>
          <w:b/>
          <w:bCs/>
        </w:rPr>
      </w:pPr>
      <w:r w:rsidRPr="0040505B">
        <w:rPr>
          <w:b/>
          <w:bCs/>
        </w:rPr>
        <w:t>IA2 - Student Experiment Link</w:t>
      </w:r>
    </w:p>
    <w:p w14:paraId="507EE39B" w14:textId="77777777" w:rsidR="000F1F98" w:rsidRDefault="000F1F98" w:rsidP="00DE08F4">
      <w:pPr>
        <w:jc w:val="center"/>
        <w:rPr>
          <w:i/>
          <w:iCs/>
        </w:rPr>
      </w:pPr>
    </w:p>
    <w:p w14:paraId="5EF9AC5E" w14:textId="6D722EEB" w:rsidR="000F376D" w:rsidRDefault="009E5272" w:rsidP="00DE08F4">
      <w:pPr>
        <w:jc w:val="center"/>
        <w:rPr>
          <w:i/>
          <w:iCs/>
        </w:rPr>
      </w:pPr>
      <w:r w:rsidRPr="0002488B">
        <w:rPr>
          <w:i/>
          <w:iCs/>
        </w:rPr>
        <w:t>“This assessment (IA2</w:t>
      </w:r>
      <w:r w:rsidR="0002488B" w:rsidRPr="0002488B">
        <w:rPr>
          <w:i/>
          <w:iCs/>
        </w:rPr>
        <w:t xml:space="preserve"> – Student Experiment)</w:t>
      </w:r>
      <w:r w:rsidRPr="0002488B">
        <w:rPr>
          <w:i/>
          <w:iCs/>
        </w:rPr>
        <w:t xml:space="preserve"> requires students to research a question or hypothesis through collection, analysis and synthesis of primary data. A student experiment uses investigative practices to assess a range of cognitions in a particular context. Investigative practices include locating and using information beyond students’ own knowledge and the data they have been given.</w:t>
      </w:r>
    </w:p>
    <w:p w14:paraId="00205134" w14:textId="06871F7A" w:rsidR="009E5272" w:rsidRPr="0002488B" w:rsidRDefault="000F376D" w:rsidP="00DE08F4">
      <w:pPr>
        <w:jc w:val="center"/>
        <w:rPr>
          <w:i/>
          <w:iCs/>
        </w:rPr>
      </w:pPr>
      <w:r w:rsidRPr="000F376D">
        <w:rPr>
          <w:i/>
          <w:iCs/>
        </w:rPr>
        <w:t>In the student experiment, students modify (i.e. refine, extend or redirect) an experiment in order to address their own related hypothesis or question. It is sufficient that students use a practical performed in class or a simulation as the basis for their methodology and research question.</w:t>
      </w:r>
      <w:r w:rsidR="009E5272" w:rsidRPr="0002488B">
        <w:rPr>
          <w:i/>
          <w:iCs/>
        </w:rPr>
        <w:t>”</w:t>
      </w:r>
      <w:r w:rsidR="0002488B">
        <w:rPr>
          <w:i/>
          <w:iCs/>
        </w:rPr>
        <w:t xml:space="preserve"> </w:t>
      </w:r>
      <w:r>
        <w:rPr>
          <w:i/>
          <w:iCs/>
        </w:rPr>
        <w:br/>
      </w:r>
      <w:r w:rsidR="0002488B">
        <w:rPr>
          <w:i/>
          <w:iCs/>
        </w:rPr>
        <w:t xml:space="preserve">(QCAA, </w:t>
      </w:r>
      <w:r w:rsidR="00DE08F4">
        <w:rPr>
          <w:i/>
          <w:iCs/>
        </w:rPr>
        <w:t>Biology Syllabus v1.2, 2019)</w:t>
      </w:r>
    </w:p>
    <w:p w14:paraId="63ADA3CA" w14:textId="6D1E2421" w:rsidR="0080239A" w:rsidRDefault="0080239A" w:rsidP="00766871"/>
    <w:p w14:paraId="385D0764" w14:textId="77777777" w:rsidR="000F1F98" w:rsidRDefault="000F1F98" w:rsidP="00766871"/>
    <w:sectPr w:rsidR="000F1F98" w:rsidSect="00504C1E">
      <w:headerReference w:type="default" r:id="rId20"/>
      <w:footerReference w:type="default" r:id="rId21"/>
      <w:headerReference w:type="first" r:id="rId22"/>
      <w:footerReference w:type="first" r:id="rId23"/>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045FCE" w14:textId="77777777" w:rsidR="002506B8" w:rsidRDefault="002506B8">
      <w:pPr>
        <w:spacing w:after="0" w:line="240" w:lineRule="auto"/>
      </w:pPr>
      <w:r>
        <w:separator/>
      </w:r>
    </w:p>
  </w:endnote>
  <w:endnote w:type="continuationSeparator" w:id="0">
    <w:p w14:paraId="64434982" w14:textId="77777777" w:rsidR="002506B8" w:rsidRDefault="00250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489"/>
      <w:gridCol w:w="3489"/>
      <w:gridCol w:w="3489"/>
    </w:tblGrid>
    <w:tr w:rsidR="429775D0" w14:paraId="3C0D2FE7" w14:textId="77777777" w:rsidTr="429775D0">
      <w:tc>
        <w:tcPr>
          <w:tcW w:w="3489" w:type="dxa"/>
        </w:tcPr>
        <w:p w14:paraId="0FBA3CF3" w14:textId="406D3428" w:rsidR="429775D0" w:rsidRDefault="429775D0" w:rsidP="429775D0">
          <w:pPr>
            <w:pStyle w:val="Header"/>
            <w:ind w:left="-115"/>
          </w:pPr>
        </w:p>
      </w:tc>
      <w:tc>
        <w:tcPr>
          <w:tcW w:w="3489" w:type="dxa"/>
        </w:tcPr>
        <w:p w14:paraId="1275C800" w14:textId="43C301FD" w:rsidR="429775D0" w:rsidRDefault="429775D0" w:rsidP="429775D0">
          <w:pPr>
            <w:pStyle w:val="Header"/>
            <w:jc w:val="center"/>
          </w:pPr>
        </w:p>
      </w:tc>
      <w:tc>
        <w:tcPr>
          <w:tcW w:w="3489" w:type="dxa"/>
        </w:tcPr>
        <w:p w14:paraId="71EE221F" w14:textId="7CBDD7CA" w:rsidR="429775D0" w:rsidRDefault="429775D0" w:rsidP="429775D0">
          <w:pPr>
            <w:pStyle w:val="Header"/>
            <w:ind w:right="-115"/>
            <w:jc w:val="right"/>
          </w:pPr>
        </w:p>
      </w:tc>
    </w:tr>
  </w:tbl>
  <w:p w14:paraId="0B2296C7" w14:textId="641D2E47" w:rsidR="429775D0" w:rsidRDefault="429775D0" w:rsidP="429775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489"/>
      <w:gridCol w:w="3489"/>
      <w:gridCol w:w="3489"/>
    </w:tblGrid>
    <w:tr w:rsidR="429775D0" w14:paraId="5648ADE2" w14:textId="77777777" w:rsidTr="429775D0">
      <w:tc>
        <w:tcPr>
          <w:tcW w:w="3489" w:type="dxa"/>
        </w:tcPr>
        <w:p w14:paraId="039DA45A" w14:textId="3D205096" w:rsidR="429775D0" w:rsidRDefault="429775D0" w:rsidP="429775D0">
          <w:pPr>
            <w:pStyle w:val="Header"/>
            <w:ind w:left="-115"/>
          </w:pPr>
        </w:p>
      </w:tc>
      <w:tc>
        <w:tcPr>
          <w:tcW w:w="3489" w:type="dxa"/>
        </w:tcPr>
        <w:p w14:paraId="119B812B" w14:textId="74E35CEC" w:rsidR="429775D0" w:rsidRDefault="429775D0" w:rsidP="429775D0">
          <w:pPr>
            <w:pStyle w:val="Header"/>
            <w:jc w:val="center"/>
          </w:pPr>
        </w:p>
      </w:tc>
      <w:tc>
        <w:tcPr>
          <w:tcW w:w="3489" w:type="dxa"/>
        </w:tcPr>
        <w:p w14:paraId="44BA59B8" w14:textId="7A1C06FC" w:rsidR="429775D0" w:rsidRDefault="429775D0" w:rsidP="429775D0">
          <w:pPr>
            <w:pStyle w:val="Header"/>
            <w:ind w:right="-115"/>
            <w:jc w:val="right"/>
          </w:pPr>
        </w:p>
      </w:tc>
    </w:tr>
  </w:tbl>
  <w:p w14:paraId="566814A7" w14:textId="54B5A748" w:rsidR="429775D0" w:rsidRDefault="429775D0" w:rsidP="429775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DB376B" w14:textId="77777777" w:rsidR="002506B8" w:rsidRDefault="002506B8">
      <w:pPr>
        <w:spacing w:after="0" w:line="240" w:lineRule="auto"/>
      </w:pPr>
      <w:r>
        <w:separator/>
      </w:r>
    </w:p>
  </w:footnote>
  <w:footnote w:type="continuationSeparator" w:id="0">
    <w:p w14:paraId="1B8EE266" w14:textId="77777777" w:rsidR="002506B8" w:rsidRDefault="002506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489"/>
      <w:gridCol w:w="3489"/>
      <w:gridCol w:w="3489"/>
    </w:tblGrid>
    <w:tr w:rsidR="429775D0" w14:paraId="4E537F03" w14:textId="77777777" w:rsidTr="429775D0">
      <w:tc>
        <w:tcPr>
          <w:tcW w:w="3489" w:type="dxa"/>
        </w:tcPr>
        <w:p w14:paraId="1BB33363" w14:textId="4E91C29E" w:rsidR="429775D0" w:rsidRDefault="429775D0" w:rsidP="429775D0">
          <w:pPr>
            <w:pStyle w:val="Header"/>
            <w:ind w:left="-115"/>
          </w:pPr>
        </w:p>
      </w:tc>
      <w:tc>
        <w:tcPr>
          <w:tcW w:w="3489" w:type="dxa"/>
        </w:tcPr>
        <w:p w14:paraId="6A1193E2" w14:textId="38C47B80" w:rsidR="429775D0" w:rsidRDefault="429775D0" w:rsidP="429775D0">
          <w:pPr>
            <w:pStyle w:val="Header"/>
            <w:jc w:val="center"/>
          </w:pPr>
        </w:p>
      </w:tc>
      <w:tc>
        <w:tcPr>
          <w:tcW w:w="3489" w:type="dxa"/>
        </w:tcPr>
        <w:p w14:paraId="649C6C1D" w14:textId="148F5360" w:rsidR="429775D0" w:rsidRDefault="429775D0" w:rsidP="429775D0">
          <w:pPr>
            <w:pStyle w:val="Header"/>
            <w:ind w:right="-115"/>
            <w:jc w:val="right"/>
          </w:pPr>
        </w:p>
      </w:tc>
    </w:tr>
  </w:tbl>
  <w:p w14:paraId="3AD7A18F" w14:textId="53ED0580" w:rsidR="429775D0" w:rsidRDefault="429775D0" w:rsidP="42977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489"/>
      <w:gridCol w:w="3489"/>
      <w:gridCol w:w="3489"/>
    </w:tblGrid>
    <w:tr w:rsidR="429775D0" w14:paraId="69067061" w14:textId="77777777" w:rsidTr="429775D0">
      <w:tc>
        <w:tcPr>
          <w:tcW w:w="3489" w:type="dxa"/>
        </w:tcPr>
        <w:p w14:paraId="11702D0E" w14:textId="18040267" w:rsidR="429775D0" w:rsidRDefault="429775D0" w:rsidP="429775D0">
          <w:pPr>
            <w:pStyle w:val="Header"/>
            <w:ind w:left="-115"/>
          </w:pPr>
        </w:p>
      </w:tc>
      <w:tc>
        <w:tcPr>
          <w:tcW w:w="3489" w:type="dxa"/>
        </w:tcPr>
        <w:p w14:paraId="64C4577D" w14:textId="3582100F" w:rsidR="429775D0" w:rsidRDefault="429775D0" w:rsidP="429775D0">
          <w:pPr>
            <w:pStyle w:val="Header"/>
            <w:jc w:val="center"/>
          </w:pPr>
        </w:p>
      </w:tc>
      <w:tc>
        <w:tcPr>
          <w:tcW w:w="3489" w:type="dxa"/>
        </w:tcPr>
        <w:p w14:paraId="538CFEB7" w14:textId="2F3872ED" w:rsidR="429775D0" w:rsidRDefault="429775D0" w:rsidP="429775D0">
          <w:pPr>
            <w:pStyle w:val="Header"/>
            <w:ind w:right="-115"/>
            <w:jc w:val="right"/>
          </w:pPr>
        </w:p>
      </w:tc>
    </w:tr>
  </w:tbl>
  <w:p w14:paraId="691CF375" w14:textId="55B987D1" w:rsidR="429775D0" w:rsidRDefault="429775D0" w:rsidP="429775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E10810"/>
    <w:multiLevelType w:val="hybridMultilevel"/>
    <w:tmpl w:val="2168F9EE"/>
    <w:lvl w:ilvl="0" w:tplc="EBC8FBD6">
      <w:start w:val="1"/>
      <w:numFmt w:val="bullet"/>
      <w:lvlText w:val=""/>
      <w:lvlJc w:val="left"/>
      <w:pPr>
        <w:ind w:left="720" w:hanging="360"/>
      </w:pPr>
      <w:rPr>
        <w:rFonts w:ascii="Symbol" w:hAnsi="Symbol" w:hint="default"/>
      </w:rPr>
    </w:lvl>
    <w:lvl w:ilvl="1" w:tplc="DC6CC88C">
      <w:start w:val="1"/>
      <w:numFmt w:val="bullet"/>
      <w:lvlText w:val="o"/>
      <w:lvlJc w:val="left"/>
      <w:pPr>
        <w:ind w:left="1440" w:hanging="360"/>
      </w:pPr>
      <w:rPr>
        <w:rFonts w:ascii="Courier New" w:hAnsi="Courier New" w:hint="default"/>
      </w:rPr>
    </w:lvl>
    <w:lvl w:ilvl="2" w:tplc="4F20DA80">
      <w:start w:val="1"/>
      <w:numFmt w:val="bullet"/>
      <w:lvlText w:val=""/>
      <w:lvlJc w:val="left"/>
      <w:pPr>
        <w:ind w:left="2160" w:hanging="360"/>
      </w:pPr>
      <w:rPr>
        <w:rFonts w:ascii="Wingdings" w:hAnsi="Wingdings" w:hint="default"/>
      </w:rPr>
    </w:lvl>
    <w:lvl w:ilvl="3" w:tplc="E9C0FB5E">
      <w:start w:val="1"/>
      <w:numFmt w:val="bullet"/>
      <w:lvlText w:val=""/>
      <w:lvlJc w:val="left"/>
      <w:pPr>
        <w:ind w:left="2880" w:hanging="360"/>
      </w:pPr>
      <w:rPr>
        <w:rFonts w:ascii="Symbol" w:hAnsi="Symbol" w:hint="default"/>
      </w:rPr>
    </w:lvl>
    <w:lvl w:ilvl="4" w:tplc="F2D221D4">
      <w:start w:val="1"/>
      <w:numFmt w:val="bullet"/>
      <w:lvlText w:val="o"/>
      <w:lvlJc w:val="left"/>
      <w:pPr>
        <w:ind w:left="3600" w:hanging="360"/>
      </w:pPr>
      <w:rPr>
        <w:rFonts w:ascii="Courier New" w:hAnsi="Courier New" w:hint="default"/>
      </w:rPr>
    </w:lvl>
    <w:lvl w:ilvl="5" w:tplc="3E2A33AE">
      <w:start w:val="1"/>
      <w:numFmt w:val="bullet"/>
      <w:lvlText w:val=""/>
      <w:lvlJc w:val="left"/>
      <w:pPr>
        <w:ind w:left="4320" w:hanging="360"/>
      </w:pPr>
      <w:rPr>
        <w:rFonts w:ascii="Wingdings" w:hAnsi="Wingdings" w:hint="default"/>
      </w:rPr>
    </w:lvl>
    <w:lvl w:ilvl="6" w:tplc="24122578">
      <w:start w:val="1"/>
      <w:numFmt w:val="bullet"/>
      <w:lvlText w:val=""/>
      <w:lvlJc w:val="left"/>
      <w:pPr>
        <w:ind w:left="5040" w:hanging="360"/>
      </w:pPr>
      <w:rPr>
        <w:rFonts w:ascii="Symbol" w:hAnsi="Symbol" w:hint="default"/>
      </w:rPr>
    </w:lvl>
    <w:lvl w:ilvl="7" w:tplc="DFF42E1A">
      <w:start w:val="1"/>
      <w:numFmt w:val="bullet"/>
      <w:lvlText w:val="o"/>
      <w:lvlJc w:val="left"/>
      <w:pPr>
        <w:ind w:left="5760" w:hanging="360"/>
      </w:pPr>
      <w:rPr>
        <w:rFonts w:ascii="Courier New" w:hAnsi="Courier New" w:hint="default"/>
      </w:rPr>
    </w:lvl>
    <w:lvl w:ilvl="8" w:tplc="2416BC14">
      <w:start w:val="1"/>
      <w:numFmt w:val="bullet"/>
      <w:lvlText w:val=""/>
      <w:lvlJc w:val="left"/>
      <w:pPr>
        <w:ind w:left="6480" w:hanging="360"/>
      </w:pPr>
      <w:rPr>
        <w:rFonts w:ascii="Wingdings" w:hAnsi="Wingdings" w:hint="default"/>
      </w:rPr>
    </w:lvl>
  </w:abstractNum>
  <w:abstractNum w:abstractNumId="1" w15:restartNumberingAfterBreak="0">
    <w:nsid w:val="35B8112C"/>
    <w:multiLevelType w:val="hybridMultilevel"/>
    <w:tmpl w:val="A1D624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CCC2B69"/>
    <w:multiLevelType w:val="hybridMultilevel"/>
    <w:tmpl w:val="088A1AEE"/>
    <w:lvl w:ilvl="0" w:tplc="9BEE7D2A">
      <w:start w:val="1"/>
      <w:numFmt w:val="bullet"/>
      <w:lvlText w:val=""/>
      <w:lvlJc w:val="left"/>
      <w:pPr>
        <w:ind w:left="720" w:hanging="360"/>
      </w:pPr>
      <w:rPr>
        <w:rFonts w:ascii="Symbol" w:hAnsi="Symbol" w:hint="default"/>
      </w:rPr>
    </w:lvl>
    <w:lvl w:ilvl="1" w:tplc="1DC462F6">
      <w:start w:val="1"/>
      <w:numFmt w:val="bullet"/>
      <w:lvlText w:val="o"/>
      <w:lvlJc w:val="left"/>
      <w:pPr>
        <w:ind w:left="1440" w:hanging="360"/>
      </w:pPr>
      <w:rPr>
        <w:rFonts w:ascii="Courier New" w:hAnsi="Courier New" w:hint="default"/>
      </w:rPr>
    </w:lvl>
    <w:lvl w:ilvl="2" w:tplc="CBB458CE">
      <w:start w:val="1"/>
      <w:numFmt w:val="bullet"/>
      <w:lvlText w:val=""/>
      <w:lvlJc w:val="left"/>
      <w:pPr>
        <w:ind w:left="2160" w:hanging="360"/>
      </w:pPr>
      <w:rPr>
        <w:rFonts w:ascii="Wingdings" w:hAnsi="Wingdings" w:hint="default"/>
      </w:rPr>
    </w:lvl>
    <w:lvl w:ilvl="3" w:tplc="460A8266">
      <w:start w:val="1"/>
      <w:numFmt w:val="bullet"/>
      <w:lvlText w:val=""/>
      <w:lvlJc w:val="left"/>
      <w:pPr>
        <w:ind w:left="2880" w:hanging="360"/>
      </w:pPr>
      <w:rPr>
        <w:rFonts w:ascii="Symbol" w:hAnsi="Symbol" w:hint="default"/>
      </w:rPr>
    </w:lvl>
    <w:lvl w:ilvl="4" w:tplc="0A5CE6A0">
      <w:start w:val="1"/>
      <w:numFmt w:val="bullet"/>
      <w:lvlText w:val="o"/>
      <w:lvlJc w:val="left"/>
      <w:pPr>
        <w:ind w:left="3600" w:hanging="360"/>
      </w:pPr>
      <w:rPr>
        <w:rFonts w:ascii="Courier New" w:hAnsi="Courier New" w:hint="default"/>
      </w:rPr>
    </w:lvl>
    <w:lvl w:ilvl="5" w:tplc="3FB8FA48">
      <w:start w:val="1"/>
      <w:numFmt w:val="bullet"/>
      <w:lvlText w:val=""/>
      <w:lvlJc w:val="left"/>
      <w:pPr>
        <w:ind w:left="4320" w:hanging="360"/>
      </w:pPr>
      <w:rPr>
        <w:rFonts w:ascii="Wingdings" w:hAnsi="Wingdings" w:hint="default"/>
      </w:rPr>
    </w:lvl>
    <w:lvl w:ilvl="6" w:tplc="606CADA4">
      <w:start w:val="1"/>
      <w:numFmt w:val="bullet"/>
      <w:lvlText w:val=""/>
      <w:lvlJc w:val="left"/>
      <w:pPr>
        <w:ind w:left="5040" w:hanging="360"/>
      </w:pPr>
      <w:rPr>
        <w:rFonts w:ascii="Symbol" w:hAnsi="Symbol" w:hint="default"/>
      </w:rPr>
    </w:lvl>
    <w:lvl w:ilvl="7" w:tplc="125223D2">
      <w:start w:val="1"/>
      <w:numFmt w:val="bullet"/>
      <w:lvlText w:val="o"/>
      <w:lvlJc w:val="left"/>
      <w:pPr>
        <w:ind w:left="5760" w:hanging="360"/>
      </w:pPr>
      <w:rPr>
        <w:rFonts w:ascii="Courier New" w:hAnsi="Courier New" w:hint="default"/>
      </w:rPr>
    </w:lvl>
    <w:lvl w:ilvl="8" w:tplc="73501E50">
      <w:start w:val="1"/>
      <w:numFmt w:val="bullet"/>
      <w:lvlText w:val=""/>
      <w:lvlJc w:val="left"/>
      <w:pPr>
        <w:ind w:left="6480" w:hanging="360"/>
      </w:pPr>
      <w:rPr>
        <w:rFonts w:ascii="Wingdings" w:hAnsi="Wingdings" w:hint="default"/>
      </w:rPr>
    </w:lvl>
  </w:abstractNum>
  <w:abstractNum w:abstractNumId="3" w15:restartNumberingAfterBreak="0">
    <w:nsid w:val="3CF12638"/>
    <w:multiLevelType w:val="hybridMultilevel"/>
    <w:tmpl w:val="F89E82B8"/>
    <w:lvl w:ilvl="0" w:tplc="FFFFFFFF">
      <w:start w:val="1"/>
      <w:numFmt w:val="decimal"/>
      <w:lvlText w:val="%1."/>
      <w:lvlJc w:val="left"/>
      <w:pPr>
        <w:ind w:left="720" w:hanging="360"/>
      </w:pPr>
      <w:rPr>
        <w:b/>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7BF683D"/>
    <w:multiLevelType w:val="hybridMultilevel"/>
    <w:tmpl w:val="4582F512"/>
    <w:lvl w:ilvl="0" w:tplc="E35A973E">
      <w:start w:val="1"/>
      <w:numFmt w:val="decimal"/>
      <w:lvlText w:val="%1."/>
      <w:lvlJc w:val="left"/>
      <w:pPr>
        <w:ind w:left="720" w:hanging="360"/>
      </w:pPr>
      <w:rPr>
        <w:rFonts w:eastAsiaTheme="minorHAnsi" w:hint="default"/>
        <w:b/>
        <w:bCs/>
      </w:rPr>
    </w:lvl>
    <w:lvl w:ilvl="1" w:tplc="72221E50">
      <w:start w:val="1"/>
      <w:numFmt w:val="lowerLetter"/>
      <w:lvlText w:val="%2."/>
      <w:lvlJc w:val="left"/>
      <w:pPr>
        <w:ind w:left="1440" w:hanging="360"/>
      </w:pPr>
      <w:rPr>
        <w:b/>
        <w:bCs/>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E161088"/>
    <w:multiLevelType w:val="hybridMultilevel"/>
    <w:tmpl w:val="C5026B14"/>
    <w:lvl w:ilvl="0" w:tplc="EA88188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C2E5691"/>
    <w:multiLevelType w:val="hybridMultilevel"/>
    <w:tmpl w:val="66E4955E"/>
    <w:lvl w:ilvl="0" w:tplc="FFFFFFFF">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E820E27"/>
    <w:multiLevelType w:val="hybridMultilevel"/>
    <w:tmpl w:val="215AF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1"/>
  </w:num>
  <w:num w:numId="5">
    <w:abstractNumId w:val="3"/>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285"/>
    <w:rsid w:val="0000538F"/>
    <w:rsid w:val="00005F90"/>
    <w:rsid w:val="0001318D"/>
    <w:rsid w:val="00017F73"/>
    <w:rsid w:val="0002488B"/>
    <w:rsid w:val="000272E1"/>
    <w:rsid w:val="0003601D"/>
    <w:rsid w:val="000370A8"/>
    <w:rsid w:val="00040596"/>
    <w:rsid w:val="00046065"/>
    <w:rsid w:val="00050B7E"/>
    <w:rsid w:val="00052532"/>
    <w:rsid w:val="00070129"/>
    <w:rsid w:val="000735B2"/>
    <w:rsid w:val="00091119"/>
    <w:rsid w:val="00091432"/>
    <w:rsid w:val="000A29A1"/>
    <w:rsid w:val="000A318C"/>
    <w:rsid w:val="000B2593"/>
    <w:rsid w:val="000C244D"/>
    <w:rsid w:val="000D6382"/>
    <w:rsid w:val="000D709E"/>
    <w:rsid w:val="000E77C8"/>
    <w:rsid w:val="000F1F98"/>
    <w:rsid w:val="000F376D"/>
    <w:rsid w:val="000F65F8"/>
    <w:rsid w:val="00136356"/>
    <w:rsid w:val="001372B4"/>
    <w:rsid w:val="00166353"/>
    <w:rsid w:val="0018230B"/>
    <w:rsid w:val="00194496"/>
    <w:rsid w:val="00196707"/>
    <w:rsid w:val="001A7640"/>
    <w:rsid w:val="001B00AF"/>
    <w:rsid w:val="001D40BC"/>
    <w:rsid w:val="001E58F3"/>
    <w:rsid w:val="001F2714"/>
    <w:rsid w:val="00203E06"/>
    <w:rsid w:val="00211C93"/>
    <w:rsid w:val="00217A26"/>
    <w:rsid w:val="00221A0E"/>
    <w:rsid w:val="002240F6"/>
    <w:rsid w:val="00224358"/>
    <w:rsid w:val="00232B95"/>
    <w:rsid w:val="00233B23"/>
    <w:rsid w:val="00241FD1"/>
    <w:rsid w:val="002506B8"/>
    <w:rsid w:val="00271D26"/>
    <w:rsid w:val="00275D7D"/>
    <w:rsid w:val="002B1AF3"/>
    <w:rsid w:val="002B37E2"/>
    <w:rsid w:val="002C4A10"/>
    <w:rsid w:val="002C5D1A"/>
    <w:rsid w:val="002E167D"/>
    <w:rsid w:val="002E2739"/>
    <w:rsid w:val="002E28A1"/>
    <w:rsid w:val="002E65F4"/>
    <w:rsid w:val="00305061"/>
    <w:rsid w:val="003258B4"/>
    <w:rsid w:val="003277E5"/>
    <w:rsid w:val="003301B0"/>
    <w:rsid w:val="00333A29"/>
    <w:rsid w:val="00337CED"/>
    <w:rsid w:val="003406AC"/>
    <w:rsid w:val="00340FC7"/>
    <w:rsid w:val="003428FA"/>
    <w:rsid w:val="003504E4"/>
    <w:rsid w:val="00351B10"/>
    <w:rsid w:val="003520AB"/>
    <w:rsid w:val="0035231D"/>
    <w:rsid w:val="00386615"/>
    <w:rsid w:val="00390B49"/>
    <w:rsid w:val="003B15FC"/>
    <w:rsid w:val="003B57D7"/>
    <w:rsid w:val="003B6EE9"/>
    <w:rsid w:val="003C2372"/>
    <w:rsid w:val="003C6F40"/>
    <w:rsid w:val="003D4C1A"/>
    <w:rsid w:val="003E5F77"/>
    <w:rsid w:val="003F13F8"/>
    <w:rsid w:val="003F18B9"/>
    <w:rsid w:val="003F5074"/>
    <w:rsid w:val="0040505B"/>
    <w:rsid w:val="0041083A"/>
    <w:rsid w:val="004134A8"/>
    <w:rsid w:val="004406B9"/>
    <w:rsid w:val="00445323"/>
    <w:rsid w:val="00454B63"/>
    <w:rsid w:val="00456B11"/>
    <w:rsid w:val="004850B1"/>
    <w:rsid w:val="00491DAB"/>
    <w:rsid w:val="004A11A7"/>
    <w:rsid w:val="004A227D"/>
    <w:rsid w:val="004A36F3"/>
    <w:rsid w:val="004A7F47"/>
    <w:rsid w:val="004B3BCD"/>
    <w:rsid w:val="004D6EE6"/>
    <w:rsid w:val="00504C1E"/>
    <w:rsid w:val="00511544"/>
    <w:rsid w:val="00515F3F"/>
    <w:rsid w:val="0052128D"/>
    <w:rsid w:val="0054106F"/>
    <w:rsid w:val="0054456B"/>
    <w:rsid w:val="0055326F"/>
    <w:rsid w:val="00556D99"/>
    <w:rsid w:val="00562D50"/>
    <w:rsid w:val="00571BE4"/>
    <w:rsid w:val="00582B8A"/>
    <w:rsid w:val="00583DE5"/>
    <w:rsid w:val="00590654"/>
    <w:rsid w:val="005F124D"/>
    <w:rsid w:val="005F1766"/>
    <w:rsid w:val="005F73A5"/>
    <w:rsid w:val="006040DB"/>
    <w:rsid w:val="0060516C"/>
    <w:rsid w:val="00607176"/>
    <w:rsid w:val="0061532E"/>
    <w:rsid w:val="006159DF"/>
    <w:rsid w:val="00622982"/>
    <w:rsid w:val="00627926"/>
    <w:rsid w:val="00646760"/>
    <w:rsid w:val="00670A37"/>
    <w:rsid w:val="0067206B"/>
    <w:rsid w:val="006741E4"/>
    <w:rsid w:val="00684A4D"/>
    <w:rsid w:val="006968B2"/>
    <w:rsid w:val="006A2C9D"/>
    <w:rsid w:val="006B0B68"/>
    <w:rsid w:val="006D0C32"/>
    <w:rsid w:val="006F162E"/>
    <w:rsid w:val="00701F05"/>
    <w:rsid w:val="007072B5"/>
    <w:rsid w:val="00714F49"/>
    <w:rsid w:val="0072604F"/>
    <w:rsid w:val="007307CA"/>
    <w:rsid w:val="00746868"/>
    <w:rsid w:val="00756FD0"/>
    <w:rsid w:val="00765AD7"/>
    <w:rsid w:val="00766871"/>
    <w:rsid w:val="00766BE4"/>
    <w:rsid w:val="00772FA1"/>
    <w:rsid w:val="00773E8D"/>
    <w:rsid w:val="0077512B"/>
    <w:rsid w:val="00777D72"/>
    <w:rsid w:val="00793AAE"/>
    <w:rsid w:val="00795F4D"/>
    <w:rsid w:val="007966C4"/>
    <w:rsid w:val="007967C5"/>
    <w:rsid w:val="007A3E5D"/>
    <w:rsid w:val="007A6472"/>
    <w:rsid w:val="007B06C1"/>
    <w:rsid w:val="007B2C12"/>
    <w:rsid w:val="007E1259"/>
    <w:rsid w:val="007E1D25"/>
    <w:rsid w:val="00801611"/>
    <w:rsid w:val="0080239A"/>
    <w:rsid w:val="00805C87"/>
    <w:rsid w:val="00822DF6"/>
    <w:rsid w:val="00823F63"/>
    <w:rsid w:val="00832E25"/>
    <w:rsid w:val="008632D4"/>
    <w:rsid w:val="00872057"/>
    <w:rsid w:val="008A0476"/>
    <w:rsid w:val="008A0BC2"/>
    <w:rsid w:val="008A45BE"/>
    <w:rsid w:val="008B00CE"/>
    <w:rsid w:val="008B2A21"/>
    <w:rsid w:val="008B79B7"/>
    <w:rsid w:val="008C3A82"/>
    <w:rsid w:val="008E3D8C"/>
    <w:rsid w:val="008F0089"/>
    <w:rsid w:val="008F3C2B"/>
    <w:rsid w:val="00905E3B"/>
    <w:rsid w:val="00917CF4"/>
    <w:rsid w:val="00920DF2"/>
    <w:rsid w:val="00941AD9"/>
    <w:rsid w:val="0094550D"/>
    <w:rsid w:val="009720EF"/>
    <w:rsid w:val="00981D8B"/>
    <w:rsid w:val="009861AD"/>
    <w:rsid w:val="009D18B6"/>
    <w:rsid w:val="009D197B"/>
    <w:rsid w:val="009E5272"/>
    <w:rsid w:val="00A0212C"/>
    <w:rsid w:val="00A0687E"/>
    <w:rsid w:val="00A136A6"/>
    <w:rsid w:val="00A136C4"/>
    <w:rsid w:val="00A260AB"/>
    <w:rsid w:val="00A27A3B"/>
    <w:rsid w:val="00A305D0"/>
    <w:rsid w:val="00A40E01"/>
    <w:rsid w:val="00A426F9"/>
    <w:rsid w:val="00A47285"/>
    <w:rsid w:val="00A50121"/>
    <w:rsid w:val="00A63406"/>
    <w:rsid w:val="00A74FC3"/>
    <w:rsid w:val="00A84D10"/>
    <w:rsid w:val="00A858A6"/>
    <w:rsid w:val="00A91C01"/>
    <w:rsid w:val="00A95D12"/>
    <w:rsid w:val="00AB5DA8"/>
    <w:rsid w:val="00AC2203"/>
    <w:rsid w:val="00AD0C90"/>
    <w:rsid w:val="00AD1B98"/>
    <w:rsid w:val="00AD35BF"/>
    <w:rsid w:val="00AF28CF"/>
    <w:rsid w:val="00B0344C"/>
    <w:rsid w:val="00B30DA8"/>
    <w:rsid w:val="00B35766"/>
    <w:rsid w:val="00B37526"/>
    <w:rsid w:val="00B43171"/>
    <w:rsid w:val="00B56842"/>
    <w:rsid w:val="00B5749E"/>
    <w:rsid w:val="00B744ED"/>
    <w:rsid w:val="00B75807"/>
    <w:rsid w:val="00B975BF"/>
    <w:rsid w:val="00BB3CEE"/>
    <w:rsid w:val="00BD57E1"/>
    <w:rsid w:val="00BF4B4A"/>
    <w:rsid w:val="00BF73C2"/>
    <w:rsid w:val="00C06A3F"/>
    <w:rsid w:val="00C16661"/>
    <w:rsid w:val="00C16FFA"/>
    <w:rsid w:val="00C26D0E"/>
    <w:rsid w:val="00C359A2"/>
    <w:rsid w:val="00C43E38"/>
    <w:rsid w:val="00C46784"/>
    <w:rsid w:val="00C503DE"/>
    <w:rsid w:val="00C612BD"/>
    <w:rsid w:val="00C71436"/>
    <w:rsid w:val="00C7177B"/>
    <w:rsid w:val="00CB248B"/>
    <w:rsid w:val="00CB5E7E"/>
    <w:rsid w:val="00CB5FD1"/>
    <w:rsid w:val="00CC04B2"/>
    <w:rsid w:val="00CD2563"/>
    <w:rsid w:val="00CD7D1C"/>
    <w:rsid w:val="00CE2F28"/>
    <w:rsid w:val="00CF5CBA"/>
    <w:rsid w:val="00D257EC"/>
    <w:rsid w:val="00D37B34"/>
    <w:rsid w:val="00D60667"/>
    <w:rsid w:val="00D669F5"/>
    <w:rsid w:val="00D91627"/>
    <w:rsid w:val="00D928AC"/>
    <w:rsid w:val="00DA3A7B"/>
    <w:rsid w:val="00DB0436"/>
    <w:rsid w:val="00DB3C2E"/>
    <w:rsid w:val="00DC0DA3"/>
    <w:rsid w:val="00DC1A42"/>
    <w:rsid w:val="00DD3273"/>
    <w:rsid w:val="00DD7DA7"/>
    <w:rsid w:val="00DE08F4"/>
    <w:rsid w:val="00DE463E"/>
    <w:rsid w:val="00E25EB5"/>
    <w:rsid w:val="00E328D8"/>
    <w:rsid w:val="00E53D1F"/>
    <w:rsid w:val="00E554A9"/>
    <w:rsid w:val="00E608DA"/>
    <w:rsid w:val="00E74B9F"/>
    <w:rsid w:val="00E76F04"/>
    <w:rsid w:val="00E83F1B"/>
    <w:rsid w:val="00EA114F"/>
    <w:rsid w:val="00EA1F85"/>
    <w:rsid w:val="00EB1EEE"/>
    <w:rsid w:val="00EC0227"/>
    <w:rsid w:val="00F169F4"/>
    <w:rsid w:val="00F3135E"/>
    <w:rsid w:val="00F407E5"/>
    <w:rsid w:val="00F4181A"/>
    <w:rsid w:val="00F43693"/>
    <w:rsid w:val="00F4571C"/>
    <w:rsid w:val="00F47549"/>
    <w:rsid w:val="00F510BF"/>
    <w:rsid w:val="00F54815"/>
    <w:rsid w:val="00F56784"/>
    <w:rsid w:val="00F861D8"/>
    <w:rsid w:val="00F869E4"/>
    <w:rsid w:val="00FA31C2"/>
    <w:rsid w:val="00FB02A0"/>
    <w:rsid w:val="00FB2B79"/>
    <w:rsid w:val="00FB3695"/>
    <w:rsid w:val="00FB54E5"/>
    <w:rsid w:val="00FD003B"/>
    <w:rsid w:val="00FE0644"/>
    <w:rsid w:val="00FE0B57"/>
    <w:rsid w:val="00FE3AFC"/>
    <w:rsid w:val="00FE4159"/>
    <w:rsid w:val="00FE4508"/>
    <w:rsid w:val="00FE6699"/>
    <w:rsid w:val="017A6E8E"/>
    <w:rsid w:val="02148443"/>
    <w:rsid w:val="02B68D1A"/>
    <w:rsid w:val="0368C0F7"/>
    <w:rsid w:val="0382ECF0"/>
    <w:rsid w:val="0491060E"/>
    <w:rsid w:val="0531F92D"/>
    <w:rsid w:val="05D3C26B"/>
    <w:rsid w:val="0696C904"/>
    <w:rsid w:val="06E3613B"/>
    <w:rsid w:val="086F63B1"/>
    <w:rsid w:val="08B60002"/>
    <w:rsid w:val="08EDE95D"/>
    <w:rsid w:val="096F3F23"/>
    <w:rsid w:val="0A5F6D68"/>
    <w:rsid w:val="0B5C5761"/>
    <w:rsid w:val="0CD05B90"/>
    <w:rsid w:val="0E0F1AD2"/>
    <w:rsid w:val="0E7794F4"/>
    <w:rsid w:val="0E9BA2FB"/>
    <w:rsid w:val="0E9E44EC"/>
    <w:rsid w:val="0EF82A93"/>
    <w:rsid w:val="0F0FF5E0"/>
    <w:rsid w:val="0F37D69D"/>
    <w:rsid w:val="0F65A417"/>
    <w:rsid w:val="0F6D6184"/>
    <w:rsid w:val="0FF69E41"/>
    <w:rsid w:val="10AD1B1D"/>
    <w:rsid w:val="10E8F62D"/>
    <w:rsid w:val="117D2941"/>
    <w:rsid w:val="120628AF"/>
    <w:rsid w:val="1253FCF2"/>
    <w:rsid w:val="125F3F64"/>
    <w:rsid w:val="12C67A99"/>
    <w:rsid w:val="136D2B77"/>
    <w:rsid w:val="147EAFD4"/>
    <w:rsid w:val="14C0005D"/>
    <w:rsid w:val="14FD903D"/>
    <w:rsid w:val="15B979B3"/>
    <w:rsid w:val="15D37194"/>
    <w:rsid w:val="16017AB9"/>
    <w:rsid w:val="1648AF41"/>
    <w:rsid w:val="166CA402"/>
    <w:rsid w:val="18116B8C"/>
    <w:rsid w:val="18155FF9"/>
    <w:rsid w:val="1831832A"/>
    <w:rsid w:val="18A1BECE"/>
    <w:rsid w:val="18DEFD69"/>
    <w:rsid w:val="192BEFB1"/>
    <w:rsid w:val="19F44DE2"/>
    <w:rsid w:val="1A26874B"/>
    <w:rsid w:val="1ADDB8E6"/>
    <w:rsid w:val="1B5E2A6D"/>
    <w:rsid w:val="1B7A3461"/>
    <w:rsid w:val="1C6D49F4"/>
    <w:rsid w:val="1C79DBF9"/>
    <w:rsid w:val="1CE6A8DE"/>
    <w:rsid w:val="1CEF7D4A"/>
    <w:rsid w:val="1D2E287E"/>
    <w:rsid w:val="1EBF2D83"/>
    <w:rsid w:val="1F6718DF"/>
    <w:rsid w:val="20684E61"/>
    <w:rsid w:val="20A4A904"/>
    <w:rsid w:val="20E296AD"/>
    <w:rsid w:val="211D6A50"/>
    <w:rsid w:val="22E8DBBC"/>
    <w:rsid w:val="23177D54"/>
    <w:rsid w:val="2351D653"/>
    <w:rsid w:val="24634BC4"/>
    <w:rsid w:val="2477D7EB"/>
    <w:rsid w:val="2491828E"/>
    <w:rsid w:val="26728E53"/>
    <w:rsid w:val="26D243AA"/>
    <w:rsid w:val="272F4B9A"/>
    <w:rsid w:val="275C436D"/>
    <w:rsid w:val="277A6815"/>
    <w:rsid w:val="27E5F0A2"/>
    <w:rsid w:val="286F545B"/>
    <w:rsid w:val="292E27FC"/>
    <w:rsid w:val="29C9D15E"/>
    <w:rsid w:val="2A05EDCF"/>
    <w:rsid w:val="2A1FCE79"/>
    <w:rsid w:val="2A87BF29"/>
    <w:rsid w:val="2C2389AF"/>
    <w:rsid w:val="2C2B7867"/>
    <w:rsid w:val="2C65BD43"/>
    <w:rsid w:val="2C9E04FF"/>
    <w:rsid w:val="2D9FEEC9"/>
    <w:rsid w:val="2DD55450"/>
    <w:rsid w:val="2ED77FEA"/>
    <w:rsid w:val="2FC621C9"/>
    <w:rsid w:val="2FE83A87"/>
    <w:rsid w:val="307CCB6F"/>
    <w:rsid w:val="30C9628D"/>
    <w:rsid w:val="31854731"/>
    <w:rsid w:val="31DA5A7A"/>
    <w:rsid w:val="32248D7D"/>
    <w:rsid w:val="32B38C3A"/>
    <w:rsid w:val="32C96859"/>
    <w:rsid w:val="339D41FB"/>
    <w:rsid w:val="33D9B426"/>
    <w:rsid w:val="34A3CF13"/>
    <w:rsid w:val="34EE5832"/>
    <w:rsid w:val="3731F1DE"/>
    <w:rsid w:val="3799A4FC"/>
    <w:rsid w:val="38083519"/>
    <w:rsid w:val="385CB3A0"/>
    <w:rsid w:val="38B34F07"/>
    <w:rsid w:val="3931581B"/>
    <w:rsid w:val="397FBAEB"/>
    <w:rsid w:val="39829C08"/>
    <w:rsid w:val="3A0B0792"/>
    <w:rsid w:val="3AA15DCC"/>
    <w:rsid w:val="3B9ECB4D"/>
    <w:rsid w:val="3C582A5A"/>
    <w:rsid w:val="3D23D8EF"/>
    <w:rsid w:val="3D92EE7B"/>
    <w:rsid w:val="3E35F154"/>
    <w:rsid w:val="3E4AA975"/>
    <w:rsid w:val="3E59EF46"/>
    <w:rsid w:val="3E725E55"/>
    <w:rsid w:val="3E7CC666"/>
    <w:rsid w:val="3EF9D03B"/>
    <w:rsid w:val="3F620830"/>
    <w:rsid w:val="406B10A6"/>
    <w:rsid w:val="4149AEA4"/>
    <w:rsid w:val="41CB3446"/>
    <w:rsid w:val="429775D0"/>
    <w:rsid w:val="42E80737"/>
    <w:rsid w:val="42F326DC"/>
    <w:rsid w:val="440169BD"/>
    <w:rsid w:val="44D1011B"/>
    <w:rsid w:val="44DA04C4"/>
    <w:rsid w:val="44ED84A3"/>
    <w:rsid w:val="4570B0FE"/>
    <w:rsid w:val="45BD0904"/>
    <w:rsid w:val="45C125F0"/>
    <w:rsid w:val="45D060AA"/>
    <w:rsid w:val="46E7106C"/>
    <w:rsid w:val="47CD78C6"/>
    <w:rsid w:val="4802AB72"/>
    <w:rsid w:val="481BB7DC"/>
    <w:rsid w:val="4906121D"/>
    <w:rsid w:val="49953181"/>
    <w:rsid w:val="4A23DC04"/>
    <w:rsid w:val="4A928F98"/>
    <w:rsid w:val="4B5B895D"/>
    <w:rsid w:val="4BEFEA95"/>
    <w:rsid w:val="4D63E938"/>
    <w:rsid w:val="4DEB3E2E"/>
    <w:rsid w:val="4E211F9E"/>
    <w:rsid w:val="4E83B06E"/>
    <w:rsid w:val="4EA2757F"/>
    <w:rsid w:val="4EFA2F8F"/>
    <w:rsid w:val="4F9583F5"/>
    <w:rsid w:val="4FFAEFDA"/>
    <w:rsid w:val="500F8CD4"/>
    <w:rsid w:val="50240735"/>
    <w:rsid w:val="50E1A82D"/>
    <w:rsid w:val="51B62C2A"/>
    <w:rsid w:val="52B224D0"/>
    <w:rsid w:val="53054B59"/>
    <w:rsid w:val="530E0BF7"/>
    <w:rsid w:val="53989774"/>
    <w:rsid w:val="53F9D10C"/>
    <w:rsid w:val="542F0816"/>
    <w:rsid w:val="5496C86F"/>
    <w:rsid w:val="54EAEB3A"/>
    <w:rsid w:val="55DED28F"/>
    <w:rsid w:val="560A9622"/>
    <w:rsid w:val="567B200D"/>
    <w:rsid w:val="573CBCEA"/>
    <w:rsid w:val="57CAFCAB"/>
    <w:rsid w:val="5954EC32"/>
    <w:rsid w:val="598EFD05"/>
    <w:rsid w:val="59B23BF0"/>
    <w:rsid w:val="5A21F04F"/>
    <w:rsid w:val="5A432ADA"/>
    <w:rsid w:val="5B0C52A5"/>
    <w:rsid w:val="5B686AC9"/>
    <w:rsid w:val="5BC3FBC5"/>
    <w:rsid w:val="5C0AEECC"/>
    <w:rsid w:val="5C85F9A5"/>
    <w:rsid w:val="5CFBADA7"/>
    <w:rsid w:val="5D1AE82D"/>
    <w:rsid w:val="5E2AE152"/>
    <w:rsid w:val="5E73A5E9"/>
    <w:rsid w:val="5F1FD61C"/>
    <w:rsid w:val="5F2FAB67"/>
    <w:rsid w:val="5F9F84C1"/>
    <w:rsid w:val="60EA762E"/>
    <w:rsid w:val="6178FF1D"/>
    <w:rsid w:val="619FF5A4"/>
    <w:rsid w:val="622E9B90"/>
    <w:rsid w:val="62395633"/>
    <w:rsid w:val="640DABE1"/>
    <w:rsid w:val="64664AED"/>
    <w:rsid w:val="65004124"/>
    <w:rsid w:val="65625A4B"/>
    <w:rsid w:val="6590AD2B"/>
    <w:rsid w:val="659BF750"/>
    <w:rsid w:val="66168B74"/>
    <w:rsid w:val="6657D205"/>
    <w:rsid w:val="668989FB"/>
    <w:rsid w:val="66A523E4"/>
    <w:rsid w:val="672F6BAD"/>
    <w:rsid w:val="6737F361"/>
    <w:rsid w:val="6738BF5A"/>
    <w:rsid w:val="67C75DA8"/>
    <w:rsid w:val="689CAA77"/>
    <w:rsid w:val="69517C50"/>
    <w:rsid w:val="6987A041"/>
    <w:rsid w:val="69FEF51B"/>
    <w:rsid w:val="6ABA00CD"/>
    <w:rsid w:val="6B53FD66"/>
    <w:rsid w:val="6BEF5532"/>
    <w:rsid w:val="6BF2D6C3"/>
    <w:rsid w:val="6C0A2B46"/>
    <w:rsid w:val="6C5F08C0"/>
    <w:rsid w:val="6CD628AC"/>
    <w:rsid w:val="6D197E9C"/>
    <w:rsid w:val="6E020C74"/>
    <w:rsid w:val="721A54A6"/>
    <w:rsid w:val="72D281C9"/>
    <w:rsid w:val="7337038B"/>
    <w:rsid w:val="735013BA"/>
    <w:rsid w:val="736022B8"/>
    <w:rsid w:val="742B9E02"/>
    <w:rsid w:val="74AC5DA7"/>
    <w:rsid w:val="74C62E4E"/>
    <w:rsid w:val="759BEB66"/>
    <w:rsid w:val="75CB2A69"/>
    <w:rsid w:val="75E2D95D"/>
    <w:rsid w:val="7727A800"/>
    <w:rsid w:val="7755D763"/>
    <w:rsid w:val="77DC4E65"/>
    <w:rsid w:val="7933D3CB"/>
    <w:rsid w:val="797D4673"/>
    <w:rsid w:val="797FE0A6"/>
    <w:rsid w:val="7B142E4B"/>
    <w:rsid w:val="7B60D274"/>
    <w:rsid w:val="7B704485"/>
    <w:rsid w:val="7B83AC27"/>
    <w:rsid w:val="7D121E81"/>
    <w:rsid w:val="7EBD375A"/>
    <w:rsid w:val="7F73D2A5"/>
    <w:rsid w:val="7F981108"/>
    <w:rsid w:val="7FB299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D5927"/>
  <w15:chartTrackingRefBased/>
  <w15:docId w15:val="{523A3579-774E-4530-97EC-C417B1CA7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4D10"/>
    <w:pPr>
      <w:keepNext/>
      <w:keepLines/>
      <w:spacing w:before="240" w:after="0"/>
      <w:outlineLvl w:val="0"/>
    </w:pPr>
    <w:rPr>
      <w:rFonts w:asciiTheme="majorHAnsi" w:eastAsiaTheme="majorEastAsia" w:hAnsiTheme="majorHAnsi" w:cstheme="majorBidi"/>
      <w:color w:val="31479E" w:themeColor="accent1" w:themeShade="BF"/>
      <w:sz w:val="32"/>
      <w:szCs w:val="32"/>
    </w:rPr>
  </w:style>
  <w:style w:type="paragraph" w:styleId="Heading2">
    <w:name w:val="heading 2"/>
    <w:basedOn w:val="Normal"/>
    <w:next w:val="Normal"/>
    <w:link w:val="Heading2Char"/>
    <w:uiPriority w:val="9"/>
    <w:unhideWhenUsed/>
    <w:qFormat/>
    <w:rsid w:val="00A84D10"/>
    <w:pPr>
      <w:keepNext/>
      <w:keepLines/>
      <w:spacing w:before="40" w:after="0"/>
      <w:outlineLvl w:val="1"/>
    </w:pPr>
    <w:rPr>
      <w:rFonts w:asciiTheme="majorHAnsi" w:eastAsiaTheme="majorEastAsia" w:hAnsiTheme="majorHAnsi" w:cstheme="majorBidi"/>
      <w:color w:val="31479E" w:themeColor="accent1" w:themeShade="BF"/>
      <w:sz w:val="26"/>
      <w:szCs w:val="26"/>
    </w:rPr>
  </w:style>
  <w:style w:type="paragraph" w:styleId="Heading3">
    <w:name w:val="heading 3"/>
    <w:basedOn w:val="Normal"/>
    <w:next w:val="Normal"/>
    <w:link w:val="Heading3Char"/>
    <w:uiPriority w:val="9"/>
    <w:unhideWhenUsed/>
    <w:qFormat/>
    <w:rsid w:val="00C26D0E"/>
    <w:pPr>
      <w:keepNext/>
      <w:keepLines/>
      <w:spacing w:before="40" w:after="0"/>
      <w:outlineLvl w:val="2"/>
    </w:pPr>
    <w:rPr>
      <w:rFonts w:asciiTheme="majorHAnsi" w:eastAsiaTheme="majorEastAsia" w:hAnsiTheme="majorHAnsi" w:cstheme="majorBidi"/>
      <w:color w:val="202F6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47285"/>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47285"/>
    <w:pPr>
      <w:ind w:left="720"/>
      <w:contextualSpacing/>
    </w:pPr>
  </w:style>
  <w:style w:type="table" w:styleId="TableGrid">
    <w:name w:val="Table Grid"/>
    <w:basedOn w:val="TableNormal"/>
    <w:uiPriority w:val="39"/>
    <w:rsid w:val="008C3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B57D7"/>
    <w:rPr>
      <w:sz w:val="16"/>
      <w:szCs w:val="16"/>
    </w:rPr>
  </w:style>
  <w:style w:type="paragraph" w:styleId="CommentText">
    <w:name w:val="annotation text"/>
    <w:basedOn w:val="Normal"/>
    <w:link w:val="CommentTextChar"/>
    <w:uiPriority w:val="99"/>
    <w:semiHidden/>
    <w:unhideWhenUsed/>
    <w:rsid w:val="003B57D7"/>
    <w:pPr>
      <w:spacing w:line="240" w:lineRule="auto"/>
    </w:pPr>
    <w:rPr>
      <w:sz w:val="20"/>
      <w:szCs w:val="20"/>
    </w:rPr>
  </w:style>
  <w:style w:type="character" w:customStyle="1" w:styleId="CommentTextChar">
    <w:name w:val="Comment Text Char"/>
    <w:basedOn w:val="DefaultParagraphFont"/>
    <w:link w:val="CommentText"/>
    <w:uiPriority w:val="99"/>
    <w:semiHidden/>
    <w:rsid w:val="003B57D7"/>
    <w:rPr>
      <w:sz w:val="20"/>
      <w:szCs w:val="20"/>
    </w:rPr>
  </w:style>
  <w:style w:type="paragraph" w:styleId="CommentSubject">
    <w:name w:val="annotation subject"/>
    <w:basedOn w:val="CommentText"/>
    <w:next w:val="CommentText"/>
    <w:link w:val="CommentSubjectChar"/>
    <w:uiPriority w:val="99"/>
    <w:semiHidden/>
    <w:unhideWhenUsed/>
    <w:rsid w:val="003B57D7"/>
    <w:rPr>
      <w:b/>
      <w:bCs/>
    </w:rPr>
  </w:style>
  <w:style w:type="character" w:customStyle="1" w:styleId="CommentSubjectChar">
    <w:name w:val="Comment Subject Char"/>
    <w:basedOn w:val="CommentTextChar"/>
    <w:link w:val="CommentSubject"/>
    <w:uiPriority w:val="99"/>
    <w:semiHidden/>
    <w:rsid w:val="003B57D7"/>
    <w:rPr>
      <w:b/>
      <w:bCs/>
      <w:sz w:val="20"/>
      <w:szCs w:val="20"/>
    </w:rPr>
  </w:style>
  <w:style w:type="paragraph" w:styleId="BalloonText">
    <w:name w:val="Balloon Text"/>
    <w:basedOn w:val="Normal"/>
    <w:link w:val="BalloonTextChar"/>
    <w:uiPriority w:val="99"/>
    <w:semiHidden/>
    <w:unhideWhenUsed/>
    <w:rsid w:val="003B57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7D7"/>
    <w:rPr>
      <w:rFonts w:ascii="Segoe UI" w:hAnsi="Segoe UI" w:cs="Segoe UI"/>
      <w:sz w:val="18"/>
      <w:szCs w:val="18"/>
    </w:rPr>
  </w:style>
  <w:style w:type="character" w:customStyle="1" w:styleId="Heading1Char">
    <w:name w:val="Heading 1 Char"/>
    <w:basedOn w:val="DefaultParagraphFont"/>
    <w:link w:val="Heading1"/>
    <w:uiPriority w:val="9"/>
    <w:rsid w:val="00A84D10"/>
    <w:rPr>
      <w:rFonts w:asciiTheme="majorHAnsi" w:eastAsiaTheme="majorEastAsia" w:hAnsiTheme="majorHAnsi" w:cstheme="majorBidi"/>
      <w:color w:val="31479E" w:themeColor="accent1" w:themeShade="BF"/>
      <w:sz w:val="32"/>
      <w:szCs w:val="32"/>
    </w:rPr>
  </w:style>
  <w:style w:type="character" w:customStyle="1" w:styleId="Heading2Char">
    <w:name w:val="Heading 2 Char"/>
    <w:basedOn w:val="DefaultParagraphFont"/>
    <w:link w:val="Heading2"/>
    <w:uiPriority w:val="9"/>
    <w:rsid w:val="00A84D10"/>
    <w:rPr>
      <w:rFonts w:asciiTheme="majorHAnsi" w:eastAsiaTheme="majorEastAsia" w:hAnsiTheme="majorHAnsi" w:cstheme="majorBidi"/>
      <w:color w:val="31479E" w:themeColor="accent1" w:themeShade="BF"/>
      <w:sz w:val="26"/>
      <w:szCs w:val="26"/>
    </w:rPr>
  </w:style>
  <w:style w:type="character" w:styleId="Hyperlink">
    <w:name w:val="Hyperlink"/>
    <w:basedOn w:val="DefaultParagraphFont"/>
    <w:uiPriority w:val="99"/>
    <w:unhideWhenUsed/>
    <w:rPr>
      <w:color w:val="56C7AA" w:themeColor="hyperlink"/>
      <w:u w:val="single"/>
    </w:rPr>
  </w:style>
  <w:style w:type="character" w:customStyle="1" w:styleId="Heading3Char">
    <w:name w:val="Heading 3 Char"/>
    <w:basedOn w:val="DefaultParagraphFont"/>
    <w:link w:val="Heading3"/>
    <w:uiPriority w:val="9"/>
    <w:rsid w:val="00C26D0E"/>
    <w:rPr>
      <w:rFonts w:asciiTheme="majorHAnsi" w:eastAsiaTheme="majorEastAsia" w:hAnsiTheme="majorHAnsi" w:cstheme="majorBidi"/>
      <w:color w:val="202F69" w:themeColor="accent1" w:themeShade="7F"/>
      <w:sz w:val="24"/>
      <w:szCs w:val="24"/>
    </w:rPr>
  </w:style>
  <w:style w:type="paragraph" w:styleId="IntenseQuote">
    <w:name w:val="Intense Quote"/>
    <w:basedOn w:val="Normal"/>
    <w:next w:val="Normal"/>
    <w:link w:val="IntenseQuoteChar"/>
    <w:uiPriority w:val="30"/>
    <w:qFormat/>
    <w:rsid w:val="00337CED"/>
    <w:pPr>
      <w:pBdr>
        <w:top w:val="single" w:sz="4" w:space="10" w:color="4E67C8" w:themeColor="accent1"/>
        <w:bottom w:val="single" w:sz="4" w:space="10" w:color="4E67C8" w:themeColor="accent1"/>
      </w:pBdr>
      <w:spacing w:before="360" w:after="360"/>
      <w:ind w:left="864" w:right="864"/>
      <w:jc w:val="center"/>
    </w:pPr>
    <w:rPr>
      <w:i/>
      <w:iCs/>
      <w:color w:val="4E67C8" w:themeColor="accent1"/>
    </w:rPr>
  </w:style>
  <w:style w:type="character" w:customStyle="1" w:styleId="IntenseQuoteChar">
    <w:name w:val="Intense Quote Char"/>
    <w:basedOn w:val="DefaultParagraphFont"/>
    <w:link w:val="IntenseQuote"/>
    <w:uiPriority w:val="30"/>
    <w:rsid w:val="00337CED"/>
    <w:rPr>
      <w:i/>
      <w:iCs/>
      <w:color w:val="4E67C8" w:themeColor="accent1"/>
    </w:rPr>
  </w:style>
  <w:style w:type="paragraph" w:styleId="Revision">
    <w:name w:val="Revision"/>
    <w:hidden/>
    <w:uiPriority w:val="99"/>
    <w:semiHidden/>
    <w:rsid w:val="00777D72"/>
    <w:pPr>
      <w:spacing w:after="0" w:line="240" w:lineRule="auto"/>
    </w:pPr>
  </w:style>
  <w:style w:type="paragraph" w:styleId="NoSpacing">
    <w:name w:val="No Spacing"/>
    <w:link w:val="NoSpacingChar"/>
    <w:uiPriority w:val="1"/>
    <w:qFormat/>
    <w:rsid w:val="006968B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968B2"/>
    <w:rPr>
      <w:rFonts w:eastAsiaTheme="minorEastAsia"/>
      <w:lang w:val="en-US"/>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FollowedHyperlink">
    <w:name w:val="FollowedHyperlink"/>
    <w:basedOn w:val="DefaultParagraphFont"/>
    <w:uiPriority w:val="99"/>
    <w:semiHidden/>
    <w:unhideWhenUsed/>
    <w:rsid w:val="00DB0436"/>
    <w:rPr>
      <w:color w:val="59A8D1" w:themeColor="followedHyperlink"/>
      <w:u w:val="single"/>
    </w:rPr>
  </w:style>
  <w:style w:type="character" w:styleId="UnresolvedMention">
    <w:name w:val="Unresolved Mention"/>
    <w:basedOn w:val="DefaultParagraphFont"/>
    <w:uiPriority w:val="99"/>
    <w:semiHidden/>
    <w:unhideWhenUsed/>
    <w:rsid w:val="00B375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8899090">
      <w:bodyDiv w:val="1"/>
      <w:marLeft w:val="0"/>
      <w:marRight w:val="0"/>
      <w:marTop w:val="0"/>
      <w:marBottom w:val="0"/>
      <w:divBdr>
        <w:top w:val="none" w:sz="0" w:space="0" w:color="auto"/>
        <w:left w:val="none" w:sz="0" w:space="0" w:color="auto"/>
        <w:bottom w:val="none" w:sz="0" w:space="0" w:color="auto"/>
        <w:right w:val="none" w:sz="0" w:space="0" w:color="auto"/>
      </w:divBdr>
    </w:div>
    <w:div w:id="985476372">
      <w:bodyDiv w:val="1"/>
      <w:marLeft w:val="0"/>
      <w:marRight w:val="0"/>
      <w:marTop w:val="0"/>
      <w:marBottom w:val="0"/>
      <w:divBdr>
        <w:top w:val="none" w:sz="0" w:space="0" w:color="auto"/>
        <w:left w:val="none" w:sz="0" w:space="0" w:color="auto"/>
        <w:bottom w:val="none" w:sz="0" w:space="0" w:color="auto"/>
        <w:right w:val="none" w:sz="0" w:space="0" w:color="auto"/>
      </w:divBdr>
    </w:div>
    <w:div w:id="986327483">
      <w:bodyDiv w:val="1"/>
      <w:marLeft w:val="0"/>
      <w:marRight w:val="0"/>
      <w:marTop w:val="0"/>
      <w:marBottom w:val="0"/>
      <w:divBdr>
        <w:top w:val="none" w:sz="0" w:space="0" w:color="auto"/>
        <w:left w:val="none" w:sz="0" w:space="0" w:color="auto"/>
        <w:bottom w:val="none" w:sz="0" w:space="0" w:color="auto"/>
        <w:right w:val="none" w:sz="0" w:space="0" w:color="auto"/>
      </w:divBdr>
    </w:div>
    <w:div w:id="1080830189">
      <w:bodyDiv w:val="1"/>
      <w:marLeft w:val="0"/>
      <w:marRight w:val="0"/>
      <w:marTop w:val="0"/>
      <w:marBottom w:val="0"/>
      <w:divBdr>
        <w:top w:val="none" w:sz="0" w:space="0" w:color="auto"/>
        <w:left w:val="none" w:sz="0" w:space="0" w:color="auto"/>
        <w:bottom w:val="none" w:sz="0" w:space="0" w:color="auto"/>
        <w:right w:val="none" w:sz="0" w:space="0" w:color="auto"/>
      </w:divBdr>
    </w:div>
    <w:div w:id="1239904312">
      <w:bodyDiv w:val="1"/>
      <w:marLeft w:val="0"/>
      <w:marRight w:val="0"/>
      <w:marTop w:val="0"/>
      <w:marBottom w:val="0"/>
      <w:divBdr>
        <w:top w:val="none" w:sz="0" w:space="0" w:color="auto"/>
        <w:left w:val="none" w:sz="0" w:space="0" w:color="auto"/>
        <w:bottom w:val="none" w:sz="0" w:space="0" w:color="auto"/>
        <w:right w:val="none" w:sz="0" w:space="0" w:color="auto"/>
      </w:divBdr>
    </w:div>
    <w:div w:id="1385174822">
      <w:bodyDiv w:val="1"/>
      <w:marLeft w:val="0"/>
      <w:marRight w:val="0"/>
      <w:marTop w:val="0"/>
      <w:marBottom w:val="0"/>
      <w:divBdr>
        <w:top w:val="none" w:sz="0" w:space="0" w:color="auto"/>
        <w:left w:val="none" w:sz="0" w:space="0" w:color="auto"/>
        <w:bottom w:val="none" w:sz="0" w:space="0" w:color="auto"/>
        <w:right w:val="none" w:sz="0" w:space="0" w:color="auto"/>
      </w:divBdr>
    </w:div>
    <w:div w:id="1579828385">
      <w:bodyDiv w:val="1"/>
      <w:marLeft w:val="0"/>
      <w:marRight w:val="0"/>
      <w:marTop w:val="0"/>
      <w:marBottom w:val="0"/>
      <w:divBdr>
        <w:top w:val="none" w:sz="0" w:space="0" w:color="auto"/>
        <w:left w:val="none" w:sz="0" w:space="0" w:color="auto"/>
        <w:bottom w:val="none" w:sz="0" w:space="0" w:color="auto"/>
        <w:right w:val="none" w:sz="0" w:space="0" w:color="auto"/>
      </w:divBdr>
    </w:div>
    <w:div w:id="1664550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irtualreef.org.au/classify/"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virtualreef.org.au/classif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virtualreef.org.au/classify/"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virtualreef.org.au/research/observ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rtualreef.org.au/about/"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C3579BA4E7C547A1F16F1ED837BF10" ma:contentTypeVersion="33" ma:contentTypeDescription="Create a new document." ma:contentTypeScope="" ma:versionID="cecb7c58e84e720a96e04859862e0194">
  <xsd:schema xmlns:xsd="http://www.w3.org/2001/XMLSchema" xmlns:xs="http://www.w3.org/2001/XMLSchema" xmlns:p="http://schemas.microsoft.com/office/2006/metadata/properties" xmlns:ns3="98e0b258-7ab3-4608-b810-062a08cd71af" xmlns:ns4="f34d514c-804d-4bbe-b6fe-a81e6c86cb0e" targetNamespace="http://schemas.microsoft.com/office/2006/metadata/properties" ma:root="true" ma:fieldsID="11ba677f7616cea25108f413a0cdeea6" ns3:_="" ns4:_="">
    <xsd:import namespace="98e0b258-7ab3-4608-b810-062a08cd71af"/>
    <xsd:import namespace="f34d514c-804d-4bbe-b6fe-a81e6c86cb0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e0b258-7ab3-4608-b810-062a08cd71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34d514c-804d-4bbe-b6fe-a81e6c86cb0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emplates xmlns="98e0b258-7ab3-4608-b810-062a08cd71af" xsi:nil="true"/>
    <NotebookType xmlns="98e0b258-7ab3-4608-b810-062a08cd71af" xsi:nil="true"/>
    <Teachers xmlns="98e0b258-7ab3-4608-b810-062a08cd71af">
      <UserInfo>
        <DisplayName/>
        <AccountId xsi:nil="true"/>
        <AccountType/>
      </UserInfo>
    </Teachers>
    <CultureName xmlns="98e0b258-7ab3-4608-b810-062a08cd71af" xsi:nil="true"/>
    <Invited_Students xmlns="98e0b258-7ab3-4608-b810-062a08cd71af" xsi:nil="true"/>
    <DefaultSectionNames xmlns="98e0b258-7ab3-4608-b810-062a08cd71af" xsi:nil="true"/>
    <Self_Registration_Enabled xmlns="98e0b258-7ab3-4608-b810-062a08cd71af" xsi:nil="true"/>
    <FolderType xmlns="98e0b258-7ab3-4608-b810-062a08cd71af" xsi:nil="true"/>
    <Distribution_Groups xmlns="98e0b258-7ab3-4608-b810-062a08cd71af" xsi:nil="true"/>
    <LMS_Mappings xmlns="98e0b258-7ab3-4608-b810-062a08cd71af" xsi:nil="true"/>
    <Invited_Teachers xmlns="98e0b258-7ab3-4608-b810-062a08cd71af" xsi:nil="true"/>
    <IsNotebookLocked xmlns="98e0b258-7ab3-4608-b810-062a08cd71af" xsi:nil="true"/>
    <Math_Settings xmlns="98e0b258-7ab3-4608-b810-062a08cd71af" xsi:nil="true"/>
    <Students xmlns="98e0b258-7ab3-4608-b810-062a08cd71af">
      <UserInfo>
        <DisplayName/>
        <AccountId xsi:nil="true"/>
        <AccountType/>
      </UserInfo>
    </Students>
    <Student_Groups xmlns="98e0b258-7ab3-4608-b810-062a08cd71af">
      <UserInfo>
        <DisplayName/>
        <AccountId xsi:nil="true"/>
        <AccountType/>
      </UserInfo>
    </Student_Groups>
    <AppVersion xmlns="98e0b258-7ab3-4608-b810-062a08cd71af" xsi:nil="true"/>
    <TeamsChannelId xmlns="98e0b258-7ab3-4608-b810-062a08cd71af" xsi:nil="true"/>
    <Has_Teacher_Only_SectionGroup xmlns="98e0b258-7ab3-4608-b810-062a08cd71af" xsi:nil="true"/>
    <Owner xmlns="98e0b258-7ab3-4608-b810-062a08cd71af">
      <UserInfo>
        <DisplayName/>
        <AccountId xsi:nil="true"/>
        <AccountType/>
      </UserInfo>
    </Owner>
    <Is_Collaboration_Space_Locked xmlns="98e0b258-7ab3-4608-b810-062a08cd71af" xsi:nil="true"/>
  </documentManagement>
</p:properties>
</file>

<file path=customXml/itemProps1.xml><?xml version="1.0" encoding="utf-8"?>
<ds:datastoreItem xmlns:ds="http://schemas.openxmlformats.org/officeDocument/2006/customXml" ds:itemID="{A6DDC304-9263-4F4B-AFA0-2546F4255161}">
  <ds:schemaRefs>
    <ds:schemaRef ds:uri="http://schemas.microsoft.com/sharepoint/v3/contenttype/forms"/>
  </ds:schemaRefs>
</ds:datastoreItem>
</file>

<file path=customXml/itemProps2.xml><?xml version="1.0" encoding="utf-8"?>
<ds:datastoreItem xmlns:ds="http://schemas.openxmlformats.org/officeDocument/2006/customXml" ds:itemID="{85B4F8BE-B9A4-46BF-BFA6-F33171ED6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e0b258-7ab3-4608-b810-062a08cd71af"/>
    <ds:schemaRef ds:uri="f34d514c-804d-4bbe-b6fe-a81e6c86cb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17738E-A13A-4BCA-AFDE-5310A6DDED37}">
  <ds:schemaRefs>
    <ds:schemaRef ds:uri="http://schemas.openxmlformats.org/officeDocument/2006/bibliography"/>
  </ds:schemaRefs>
</ds:datastoreItem>
</file>

<file path=customXml/itemProps4.xml><?xml version="1.0" encoding="utf-8"?>
<ds:datastoreItem xmlns:ds="http://schemas.openxmlformats.org/officeDocument/2006/customXml" ds:itemID="{1D2F5554-2EB1-4EBC-970A-23FB91A3764E}">
  <ds:schemaRefs>
    <ds:schemaRef ds:uri="http://schemas.microsoft.com/office/2006/metadata/properties"/>
    <ds:schemaRef ds:uri="http://schemas.microsoft.com/office/infopath/2007/PartnerControls"/>
    <ds:schemaRef ds:uri="98e0b258-7ab3-4608-b810-062a08cd71af"/>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1198</Words>
  <Characters>6833</Characters>
  <Application>Microsoft Office Word</Application>
  <DocSecurity>0</DocSecurity>
  <Lines>56</Lines>
  <Paragraphs>16</Paragraphs>
  <ScaleCrop>false</ScaleCrop>
  <Company/>
  <LinksUpToDate>false</LinksUpToDate>
  <CharactersWithSpaces>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Measuring Species Diversity Mandatory Practical</dc:title>
  <dc:subject/>
  <dc:creator>Jodie Wilson</dc:creator>
  <cp:keywords/>
  <dc:description/>
  <cp:lastModifiedBy>Tanya Dodgen</cp:lastModifiedBy>
  <cp:revision>4</cp:revision>
  <dcterms:created xsi:type="dcterms:W3CDTF">2020-11-12T05:10:00Z</dcterms:created>
  <dcterms:modified xsi:type="dcterms:W3CDTF">2020-11-12T05:36:00Z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0x0101005CC3579BA4E7C547A1F16F1ED837BF10</vt:lpwstr>
  </property>
</Properties>
</file>